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7F2" w:rsidRDefault="00B547F2" w:rsidP="00B547F2">
      <w:pPr>
        <w:jc w:val="right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F63505">
        <w:rPr>
          <w:rFonts w:ascii="Times New Roman" w:hAnsi="Times New Roman" w:cs="Times New Roman"/>
          <w:b/>
          <w:sz w:val="36"/>
          <w:szCs w:val="36"/>
        </w:rPr>
        <w:t>Opis do załącznika</w:t>
      </w:r>
      <w:r w:rsidR="00C04AE6">
        <w:rPr>
          <w:rFonts w:ascii="Times New Roman" w:hAnsi="Times New Roman" w:cs="Times New Roman"/>
          <w:b/>
          <w:sz w:val="36"/>
          <w:szCs w:val="36"/>
        </w:rPr>
        <w:t xml:space="preserve"> nr 2.1</w:t>
      </w:r>
    </w:p>
    <w:p w:rsidR="00B547F2" w:rsidRDefault="00B547F2" w:rsidP="00B547F2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1 - </w:t>
      </w:r>
      <w:r w:rsidRPr="00B547F2">
        <w:rPr>
          <w:rFonts w:ascii="Times New Roman" w:hAnsi="Times New Roman" w:cs="Times New Roman"/>
          <w:b/>
          <w:sz w:val="36"/>
          <w:szCs w:val="36"/>
        </w:rPr>
        <w:t>Miska szklana żaroodporna 0,5 l</w:t>
      </w:r>
      <w:r>
        <w:rPr>
          <w:rFonts w:ascii="Times New Roman" w:hAnsi="Times New Roman" w:cs="Times New Roman"/>
          <w:b/>
          <w:sz w:val="36"/>
          <w:szCs w:val="36"/>
        </w:rPr>
        <w:t xml:space="preserve"> – 3 sztuki</w:t>
      </w: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00EB" w:rsidRDefault="004500EB" w:rsidP="00DD42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00EB" w:rsidRDefault="004500EB" w:rsidP="00DD42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Wymiary zewnętrzne : Ø17 cm x 10 cm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KSZTAŁT : Okrągły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Pojemność : 1L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MATERIAŁ : Szkło żaroodporne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Min. temperatura : -40°C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Maksymalna temperatura : 300°C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Można używać w piekarniku : Tak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Można używać w mikrofali : Tak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Można używać w zamrażalce : Tak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Można używać w lodówce : Tak</w:t>
      </w:r>
    </w:p>
    <w:p w:rsidR="004500EB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Można używać na płytach grzewczych : Nie</w:t>
      </w:r>
    </w:p>
    <w:p w:rsid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500EB" w:rsidRDefault="004500EB" w:rsidP="00DD42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poglądowe:</w:t>
      </w:r>
    </w:p>
    <w:p w:rsidR="004500EB" w:rsidRDefault="00B547F2" w:rsidP="00DD428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BAB56B0" wp14:editId="3867AD62">
            <wp:extent cx="5067300" cy="3734564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1958" cy="373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EB" w:rsidRDefault="004500EB" w:rsidP="00DD42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B547F2" w:rsidRDefault="00B547F2" w:rsidP="00B547F2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Poz. 2 - </w:t>
      </w:r>
      <w:r w:rsidRPr="00B547F2">
        <w:rPr>
          <w:rFonts w:ascii="Times New Roman" w:hAnsi="Times New Roman" w:cs="Times New Roman"/>
          <w:b/>
          <w:sz w:val="36"/>
          <w:szCs w:val="36"/>
        </w:rPr>
        <w:t>Szczypce kuchenne</w:t>
      </w:r>
      <w:r>
        <w:rPr>
          <w:rFonts w:ascii="Times New Roman" w:hAnsi="Times New Roman" w:cs="Times New Roman"/>
          <w:b/>
          <w:sz w:val="36"/>
          <w:szCs w:val="36"/>
        </w:rPr>
        <w:t xml:space="preserve"> – 3 sztuki</w:t>
      </w:r>
    </w:p>
    <w:p w:rsidR="00B547F2" w:rsidRP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CECHY I ZALETY: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MATERIAŁ – nieprzetworzony z silikonowym rantem, bezpieczny w kontakcie z żywnością, odporny na temperaturę do 240°C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SILIKONOWY RANT – do dokładnego dopasowania do naczynia, ochrony przed zadrapaniem i efektywnego pozbywania się potrawy z naczynia bez zostawiania resztek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POWŁOKA SOFT TOUCH – materiał pokrywający rączkę, niezwykle przyjemny, miękki w dotyku, zapewniający wygodny i pewny chwyt, bez obawy o wypadnięcie przedmiotu z ręki podczas użytkowania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PRAKTYCZNY OTWÓR NA RĄCZCE – umożliwia zawieszenie akcesorium w łatwo dostępnym miejscu tak, aby zawsze mieć go pod ręką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FORMA – lekka, a jednocześnie twarda konstrukcja pozwala efektywnie rozdrabniać ziemniaki czy inne warzywa na puree</w:t>
      </w:r>
    </w:p>
    <w:p w:rsid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</w:rPr>
        <w:t>PRAKTYCZNY PROFIL – pozwala na efektywne zbieranie pokarmu z wewnętrznych ścianek naczynia i jego jednoczesne rozdrabnianie</w:t>
      </w:r>
    </w:p>
    <w:p w:rsid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poglądowe: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547F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35D6156" wp14:editId="1F6493AC">
            <wp:extent cx="2978474" cy="2428875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5342" cy="24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F2" w:rsidRDefault="00B547F2" w:rsidP="00B547F2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3 - </w:t>
      </w:r>
      <w:r w:rsidRPr="00B547F2">
        <w:rPr>
          <w:rFonts w:ascii="Times New Roman" w:hAnsi="Times New Roman" w:cs="Times New Roman"/>
          <w:b/>
          <w:sz w:val="36"/>
          <w:szCs w:val="36"/>
        </w:rPr>
        <w:t>Szczypce małe szczypczyki do wyjmowania wyciągania ości z ryby</w:t>
      </w:r>
      <w:r>
        <w:rPr>
          <w:rFonts w:ascii="Times New Roman" w:hAnsi="Times New Roman" w:cs="Times New Roman"/>
          <w:b/>
          <w:sz w:val="36"/>
          <w:szCs w:val="36"/>
        </w:rPr>
        <w:t xml:space="preserve"> – 3 sztuki</w:t>
      </w:r>
    </w:p>
    <w:p w:rsidR="00B547F2" w:rsidRDefault="00B547F2" w:rsidP="00B547F2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7F2">
        <w:rPr>
          <w:rFonts w:ascii="Times New Roman" w:hAnsi="Times New Roman" w:cs="Times New Roman"/>
          <w:sz w:val="24"/>
          <w:szCs w:val="24"/>
        </w:rPr>
        <w:t>Materiał: stal nierdzewna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7F2">
        <w:rPr>
          <w:rFonts w:ascii="Times New Roman" w:hAnsi="Times New Roman" w:cs="Times New Roman"/>
          <w:sz w:val="24"/>
          <w:szCs w:val="24"/>
        </w:rPr>
        <w:t>Długość: 12 cm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7F2">
        <w:rPr>
          <w:rFonts w:ascii="Times New Roman" w:hAnsi="Times New Roman" w:cs="Times New Roman"/>
          <w:sz w:val="24"/>
          <w:szCs w:val="24"/>
        </w:rPr>
        <w:t>Szerokość: 3 cm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7F2">
        <w:rPr>
          <w:rFonts w:ascii="Times New Roman" w:hAnsi="Times New Roman" w:cs="Times New Roman"/>
          <w:sz w:val="24"/>
          <w:szCs w:val="24"/>
        </w:rPr>
        <w:t>Wysokość: 1,5 cm</w:t>
      </w:r>
    </w:p>
    <w:p w:rsidR="00B547F2" w:rsidRP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7F2">
        <w:rPr>
          <w:rFonts w:ascii="Times New Roman" w:hAnsi="Times New Roman" w:cs="Times New Roman"/>
          <w:sz w:val="24"/>
          <w:szCs w:val="24"/>
        </w:rPr>
        <w:t>Waga (g): 35</w:t>
      </w:r>
    </w:p>
    <w:p w:rsid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547F2">
        <w:rPr>
          <w:rFonts w:ascii="Times New Roman" w:hAnsi="Times New Roman" w:cs="Times New Roman"/>
          <w:sz w:val="24"/>
          <w:szCs w:val="24"/>
        </w:rPr>
        <w:t>Kolor dominujący: srebrny</w:t>
      </w: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B547F2" w:rsidRDefault="00B547F2" w:rsidP="00B547F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poglądowe:</w:t>
      </w: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B547F2"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 wp14:anchorId="1F9552CD" wp14:editId="5CA21448">
            <wp:extent cx="2429214" cy="4248743"/>
            <wp:effectExtent l="0" t="0" r="9525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6B4C33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t>Opis do załącznika</w:t>
      </w:r>
      <w:r>
        <w:rPr>
          <w:rFonts w:ascii="Times New Roman" w:hAnsi="Times New Roman" w:cs="Times New Roman"/>
          <w:b/>
          <w:sz w:val="36"/>
          <w:szCs w:val="36"/>
        </w:rPr>
        <w:t xml:space="preserve"> nr 2.2</w:t>
      </w:r>
    </w:p>
    <w:p w:rsidR="006B4C33" w:rsidRDefault="006B4C33" w:rsidP="006B4C33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Poz. 1 - </w:t>
      </w:r>
      <w:r w:rsidRPr="006B4C33">
        <w:rPr>
          <w:rFonts w:ascii="Times New Roman" w:hAnsi="Times New Roman" w:cs="Times New Roman"/>
          <w:b/>
          <w:sz w:val="36"/>
          <w:szCs w:val="36"/>
        </w:rPr>
        <w:t>TESTER POMIARU CIŚNIENIA OLEJU W UKŁADZIE SILNIKA</w:t>
      </w:r>
      <w:r>
        <w:rPr>
          <w:rFonts w:ascii="Times New Roman" w:hAnsi="Times New Roman" w:cs="Times New Roman"/>
          <w:b/>
          <w:sz w:val="36"/>
          <w:szCs w:val="36"/>
        </w:rPr>
        <w:t xml:space="preserve"> – 3 sztuki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ZAWARTOŚĆ ZESTAWU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Manometr zakres 0 - 10 bar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 xml:space="preserve">Długi wąż elastyczny 1200mm zakończony </w:t>
      </w:r>
      <w:proofErr w:type="spellStart"/>
      <w:r w:rsidRPr="006B4C33">
        <w:rPr>
          <w:rFonts w:ascii="Times New Roman" w:hAnsi="Times New Roman" w:cs="Times New Roman"/>
          <w:sz w:val="24"/>
          <w:szCs w:val="24"/>
        </w:rPr>
        <w:t>szybkozłączką</w:t>
      </w:r>
      <w:proofErr w:type="spellEnd"/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Komplet adapterów pomiarowych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 xml:space="preserve">Adapter kolankowy z </w:t>
      </w:r>
      <w:proofErr w:type="spellStart"/>
      <w:r w:rsidRPr="006B4C33">
        <w:rPr>
          <w:rFonts w:ascii="Times New Roman" w:hAnsi="Times New Roman" w:cs="Times New Roman"/>
          <w:sz w:val="24"/>
          <w:szCs w:val="24"/>
        </w:rPr>
        <w:t>szybkozłączką</w:t>
      </w:r>
      <w:proofErr w:type="spellEnd"/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Wszystko umieszczone w wygodnej walizce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ZAWARTOŚĆ ZESTAWU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10 adapterów: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B4C33" w:rsidSect="00247148">
          <w:headerReference w:type="default" r:id="rId10"/>
          <w:type w:val="continuous"/>
          <w:pgSz w:w="11906" w:h="16838"/>
          <w:pgMar w:top="1417" w:right="1417" w:bottom="709" w:left="1417" w:header="708" w:footer="708" w:gutter="0"/>
          <w:cols w:space="708"/>
          <w:docGrid w:linePitch="360"/>
        </w:sectPr>
      </w:pP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1 - 1/8" X 27NPT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2 - 1/4" X 18NPT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3 - 3/8" X 20UNF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4 - 1/2" X 20UNF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5 - R1/8"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6 - M10 X 1.0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7 - M12 X 1.5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8 - M14 X 1.5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9 - M16 X 1.5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10 - M18 X 1.5</w:t>
      </w:r>
    </w:p>
    <w:p w:rsid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B4C33" w:rsidSect="006B4C33">
          <w:type w:val="continuous"/>
          <w:pgSz w:w="11906" w:h="16838"/>
          <w:pgMar w:top="1417" w:right="1417" w:bottom="709" w:left="1417" w:header="708" w:footer="708" w:gutter="0"/>
          <w:cols w:num="3" w:space="708"/>
          <w:docGrid w:linePitch="360"/>
        </w:sectPr>
      </w:pP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Dodatkowy adapter kolankowy na szybko-złączkę.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Praktyczna walizka z tworzywa sztucznego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Precyzyjny manometr</w:t>
      </w: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poglądowe:</w:t>
      </w:r>
    </w:p>
    <w:p w:rsidR="00B547F2" w:rsidRDefault="00B547F2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6B4C33"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 wp14:anchorId="3947FD30" wp14:editId="19C8FEC5">
            <wp:extent cx="5225143" cy="298061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946" cy="298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C33" w:rsidRDefault="006B4C33" w:rsidP="006B4C33">
      <w:pPr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Poz. 2 - </w:t>
      </w:r>
      <w:r w:rsidRPr="006B4C33">
        <w:rPr>
          <w:rFonts w:ascii="Times New Roman" w:hAnsi="Times New Roman" w:cs="Times New Roman"/>
          <w:b/>
          <w:sz w:val="36"/>
          <w:szCs w:val="36"/>
        </w:rPr>
        <w:t>MIERNIK REFRAKTOMETR OPTYCZNY GLIKOMETR AREOMETR</w:t>
      </w:r>
      <w:r>
        <w:rPr>
          <w:rFonts w:ascii="Times New Roman" w:hAnsi="Times New Roman" w:cs="Times New Roman"/>
          <w:b/>
          <w:sz w:val="36"/>
          <w:szCs w:val="36"/>
        </w:rPr>
        <w:t xml:space="preserve"> – 4 sztuki</w:t>
      </w: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OPIS TECHNICZNY: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Optyczny refraktometr do pomiaru płynów eksploatacyjnych samochodów: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osobowych,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ciężarowych,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autobusów.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Refraktometr jest przeznaczony do określania następujących wielkości fizycznych: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temp. zamarzania płynu do spryskiwaczy, zakres: -40°C - 0°C, rozdzielczość 5°C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temp. zamarzania płynu chłodzącego (G13 – glikol propylenowy, G11/12 – glikol etylowy), zakres -50°C - 0°C, rozdzielczość 1°C</w:t>
      </w:r>
    </w:p>
    <w:p w:rsidR="006B4C33" w:rsidRP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C33">
        <w:rPr>
          <w:rFonts w:ascii="Times New Roman" w:hAnsi="Times New Roman" w:cs="Times New Roman"/>
          <w:sz w:val="24"/>
          <w:szCs w:val="24"/>
        </w:rPr>
        <w:t>gęstość elektrolitu, zakres 1,10 – 1,40 kg/l, rozdzielczość: 0,01kg/l</w:t>
      </w: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6B4C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Zdjęcie poglądowe:</w:t>
      </w: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6B4C33">
        <w:rPr>
          <w:rFonts w:ascii="Times New Roman" w:hAnsi="Times New Roman" w:cs="Times New Roman"/>
          <w:b/>
          <w:noProof/>
          <w:u w:val="single"/>
          <w:lang w:eastAsia="pl-PL"/>
        </w:rPr>
        <w:drawing>
          <wp:inline distT="0" distB="0" distL="0" distR="0" wp14:anchorId="7D790412" wp14:editId="191F1CC8">
            <wp:extent cx="3929743" cy="3060922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5935" cy="307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B4C33" w:rsidRDefault="006B4C3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4500EB" w:rsidRPr="004500EB" w:rsidRDefault="004500EB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4500EB">
        <w:rPr>
          <w:rFonts w:ascii="Times New Roman" w:hAnsi="Times New Roman" w:cs="Times New Roman"/>
          <w:b/>
          <w:u w:val="single"/>
        </w:rPr>
        <w:t>Informacje dodatkowe:</w:t>
      </w:r>
    </w:p>
    <w:p w:rsidR="004500EB" w:rsidRDefault="004500EB" w:rsidP="004500E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>
        <w:rPr>
          <w:rFonts w:ascii="Times New Roman" w:hAnsi="Times New Roman" w:cs="Times New Roman"/>
          <w:color w:val="222222"/>
          <w:sz w:val="16"/>
          <w:szCs w:val="16"/>
        </w:rPr>
        <w:t>W</w:t>
      </w:r>
      <w:r w:rsidRPr="007B58AC">
        <w:rPr>
          <w:rFonts w:ascii="Times New Roman" w:hAnsi="Times New Roman" w:cs="Times New Roman"/>
          <w:color w:val="222222"/>
          <w:sz w:val="16"/>
          <w:szCs w:val="16"/>
        </w:rPr>
        <w:t>e wszystkich zapisach</w:t>
      </w:r>
      <w:r>
        <w:rPr>
          <w:rFonts w:ascii="Times New Roman" w:hAnsi="Times New Roman" w:cs="Times New Roman"/>
          <w:color w:val="222222"/>
          <w:sz w:val="16"/>
          <w:szCs w:val="16"/>
        </w:rPr>
        <w:t xml:space="preserve"> </w:t>
      </w:r>
      <w:r w:rsidRPr="007B58AC">
        <w:rPr>
          <w:rFonts w:ascii="Times New Roman" w:hAnsi="Times New Roman" w:cs="Times New Roman"/>
          <w:color w:val="222222"/>
          <w:sz w:val="16"/>
          <w:szCs w:val="16"/>
        </w:rPr>
        <w:t xml:space="preserve">zapytania ofertowego oraz jego załącznikach, w których Zamawiający odwołuje się do norm, aprobat, specyfikacji technicznych lub systemów odniesienia zgodnie z art. 30 ust. 4 </w:t>
      </w:r>
      <w:proofErr w:type="spellStart"/>
      <w:r w:rsidRPr="007B58AC">
        <w:rPr>
          <w:rFonts w:ascii="Times New Roman" w:hAnsi="Times New Roman" w:cs="Times New Roman"/>
          <w:color w:val="222222"/>
          <w:sz w:val="16"/>
          <w:szCs w:val="16"/>
        </w:rPr>
        <w:t>pzp</w:t>
      </w:r>
      <w:proofErr w:type="spellEnd"/>
      <w:r w:rsidRPr="007B58AC">
        <w:rPr>
          <w:rFonts w:ascii="Times New Roman" w:hAnsi="Times New Roman" w:cs="Times New Roman"/>
          <w:color w:val="222222"/>
          <w:sz w:val="16"/>
          <w:szCs w:val="16"/>
        </w:rPr>
        <w:t xml:space="preserve">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</w:t>
      </w:r>
      <w:r w:rsidRPr="007B58AC">
        <w:rPr>
          <w:rFonts w:ascii="Times New Roman" w:hAnsi="Times New Roman" w:cs="Times New Roman"/>
          <w:color w:val="222222"/>
          <w:sz w:val="16"/>
          <w:szCs w:val="16"/>
        </w:rPr>
        <w:lastRenderedPageBreak/>
        <w:t>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p w:rsidR="004500EB" w:rsidRPr="006552A1" w:rsidRDefault="004500EB" w:rsidP="00DD4280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4500EB" w:rsidRPr="006552A1" w:rsidSect="00247148">
      <w:type w:val="continuous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6D5" w:rsidRDefault="001B56D5" w:rsidP="00D8044F">
      <w:pPr>
        <w:spacing w:after="0" w:line="240" w:lineRule="auto"/>
      </w:pPr>
      <w:r>
        <w:separator/>
      </w:r>
    </w:p>
  </w:endnote>
  <w:endnote w:type="continuationSeparator" w:id="0">
    <w:p w:rsidR="001B56D5" w:rsidRDefault="001B56D5" w:rsidP="00D8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6D5" w:rsidRDefault="001B56D5" w:rsidP="00D8044F">
      <w:pPr>
        <w:spacing w:after="0" w:line="240" w:lineRule="auto"/>
      </w:pPr>
      <w:r>
        <w:separator/>
      </w:r>
    </w:p>
  </w:footnote>
  <w:footnote w:type="continuationSeparator" w:id="0">
    <w:p w:rsidR="001B56D5" w:rsidRDefault="001B56D5" w:rsidP="00D8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8F1" w:rsidRDefault="005F78F1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3</w:t>
    </w:r>
  </w:p>
  <w:p w:rsidR="005F78F1" w:rsidRPr="00B84A79" w:rsidRDefault="005F78F1" w:rsidP="00021DE9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5F78F1" w:rsidRPr="00B84A79" w:rsidRDefault="005F78F1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5F78F1" w:rsidRPr="00B84A79" w:rsidRDefault="005F78F1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OPIS ZAMÓWIENIA </w:t>
    </w:r>
  </w:p>
  <w:p w:rsidR="005F78F1" w:rsidRPr="00B84A79" w:rsidRDefault="005F78F1" w:rsidP="00D8044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W RAMACH ZAPYTANIA OFERTOWEGO </w:t>
    </w:r>
  </w:p>
  <w:p w:rsidR="005F78F1" w:rsidRPr="006C3034" w:rsidRDefault="00C04AE6" w:rsidP="006E7D8F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</w:pPr>
    <w:r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(POST</w:t>
    </w:r>
    <w:r w:rsidR="006E7D8F"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ĘPOWANIE NR 02/05/2025 z dnia 20</w:t>
    </w:r>
    <w:r w:rsidR="005F78F1"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.05.2025</w:t>
    </w:r>
    <w:r w:rsidR="005F78F1" w:rsidRPr="006C3034">
      <w:rPr>
        <w:rFonts w:ascii="Times New Roman" w:eastAsia="Times New Roman" w:hAnsi="Times New Roman" w:cs="Times New Roman"/>
        <w:b/>
        <w:color w:val="333333"/>
        <w:spacing w:val="4"/>
        <w:sz w:val="36"/>
        <w:szCs w:val="36"/>
        <w:lang w:eastAsia="pl-PL"/>
      </w:rPr>
      <w:t>)</w:t>
    </w:r>
  </w:p>
  <w:p w:rsidR="005F78F1" w:rsidRPr="00B84A79" w:rsidRDefault="005F78F1" w:rsidP="00D8044F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:rsidR="005F78F1" w:rsidRDefault="005F78F1" w:rsidP="006E7D8F">
    <w:pPr>
      <w:pBdr>
        <w:bottom w:val="single" w:sz="12" w:space="1" w:color="auto"/>
      </w:pBdr>
      <w:spacing w:after="0" w:line="240" w:lineRule="auto"/>
      <w:jc w:val="both"/>
      <w:rPr>
        <w:rFonts w:ascii="Times New Roman" w:hAnsi="Times New Roman" w:cs="Times New Roman"/>
        <w:b/>
        <w:i/>
      </w:rPr>
    </w:pPr>
    <w:r w:rsidRPr="00B84A79">
      <w:rPr>
        <w:rFonts w:ascii="Times New Roman" w:hAnsi="Times New Roman" w:cs="Times New Roman"/>
      </w:rPr>
      <w:t xml:space="preserve">Przedmiotem zamówienia jest: </w:t>
    </w:r>
    <w:r>
      <w:rPr>
        <w:rFonts w:ascii="Times New Roman" w:hAnsi="Times New Roman" w:cs="Times New Roman"/>
        <w:b/>
        <w:i/>
      </w:rPr>
      <w:t xml:space="preserve">zakup pomocy </w:t>
    </w:r>
    <w:r w:rsidR="006E7D8F">
      <w:rPr>
        <w:rFonts w:ascii="Times New Roman" w:hAnsi="Times New Roman" w:cs="Times New Roman"/>
        <w:b/>
        <w:i/>
      </w:rPr>
      <w:t>/ materiałów do egzaminów zawodowych</w:t>
    </w:r>
  </w:p>
  <w:p w:rsidR="006E7D8F" w:rsidRDefault="006E7D8F" w:rsidP="006E7D8F">
    <w:pPr>
      <w:pBdr>
        <w:bottom w:val="single" w:sz="12" w:space="1" w:color="auto"/>
      </w:pBdr>
      <w:spacing w:after="0" w:line="240" w:lineRule="auto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26AE4"/>
    <w:multiLevelType w:val="hybridMultilevel"/>
    <w:tmpl w:val="10CCC5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E65A0A"/>
    <w:multiLevelType w:val="hybridMultilevel"/>
    <w:tmpl w:val="F286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D49A46">
      <w:numFmt w:val="bullet"/>
      <w:lvlText w:val="•"/>
      <w:lvlJc w:val="left"/>
      <w:pPr>
        <w:ind w:left="1776" w:hanging="696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84B4F"/>
    <w:multiLevelType w:val="hybridMultilevel"/>
    <w:tmpl w:val="CED0BE4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ED4187F"/>
    <w:multiLevelType w:val="hybridMultilevel"/>
    <w:tmpl w:val="FB885C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E649E3"/>
    <w:multiLevelType w:val="hybridMultilevel"/>
    <w:tmpl w:val="759C8060"/>
    <w:lvl w:ilvl="0" w:tplc="40CC1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5DA7"/>
    <w:multiLevelType w:val="multilevel"/>
    <w:tmpl w:val="5636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3009FF"/>
    <w:multiLevelType w:val="hybridMultilevel"/>
    <w:tmpl w:val="672431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345828"/>
    <w:multiLevelType w:val="hybridMultilevel"/>
    <w:tmpl w:val="075A7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C61B07"/>
    <w:multiLevelType w:val="hybridMultilevel"/>
    <w:tmpl w:val="01BAAD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3"/>
  </w:num>
  <w:num w:numId="6">
    <w:abstractNumId w:val="8"/>
  </w:num>
  <w:num w:numId="7">
    <w:abstractNumId w:val="2"/>
  </w:num>
  <w:num w:numId="8">
    <w:abstractNumId w:val="5"/>
  </w:num>
  <w:num w:numId="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1EC"/>
    <w:rsid w:val="00021DE9"/>
    <w:rsid w:val="00021FC6"/>
    <w:rsid w:val="0002791C"/>
    <w:rsid w:val="000441E4"/>
    <w:rsid w:val="00074137"/>
    <w:rsid w:val="000949CD"/>
    <w:rsid w:val="000C209B"/>
    <w:rsid w:val="00103DBB"/>
    <w:rsid w:val="00123794"/>
    <w:rsid w:val="00123E1B"/>
    <w:rsid w:val="00143D24"/>
    <w:rsid w:val="00174F9F"/>
    <w:rsid w:val="00185B1A"/>
    <w:rsid w:val="0018621E"/>
    <w:rsid w:val="001969FF"/>
    <w:rsid w:val="001A4949"/>
    <w:rsid w:val="001B505F"/>
    <w:rsid w:val="001B56D5"/>
    <w:rsid w:val="001E351B"/>
    <w:rsid w:val="001F34A4"/>
    <w:rsid w:val="00207EBF"/>
    <w:rsid w:val="002159BF"/>
    <w:rsid w:val="00225302"/>
    <w:rsid w:val="0022576A"/>
    <w:rsid w:val="00247148"/>
    <w:rsid w:val="00283788"/>
    <w:rsid w:val="002A63A6"/>
    <w:rsid w:val="002B05D6"/>
    <w:rsid w:val="002C0174"/>
    <w:rsid w:val="002D1E21"/>
    <w:rsid w:val="002E6E00"/>
    <w:rsid w:val="002F6CFF"/>
    <w:rsid w:val="0031076A"/>
    <w:rsid w:val="00341922"/>
    <w:rsid w:val="003451EC"/>
    <w:rsid w:val="00357018"/>
    <w:rsid w:val="0036271A"/>
    <w:rsid w:val="003E41FC"/>
    <w:rsid w:val="003F7A11"/>
    <w:rsid w:val="00411931"/>
    <w:rsid w:val="004500EB"/>
    <w:rsid w:val="0045428C"/>
    <w:rsid w:val="00460937"/>
    <w:rsid w:val="00461240"/>
    <w:rsid w:val="00464DE9"/>
    <w:rsid w:val="004A0E5E"/>
    <w:rsid w:val="004C7A63"/>
    <w:rsid w:val="00515324"/>
    <w:rsid w:val="00534B31"/>
    <w:rsid w:val="005426CE"/>
    <w:rsid w:val="00590F9D"/>
    <w:rsid w:val="005A02AB"/>
    <w:rsid w:val="005B47C2"/>
    <w:rsid w:val="005C676A"/>
    <w:rsid w:val="005D4706"/>
    <w:rsid w:val="005E5FED"/>
    <w:rsid w:val="005F78F1"/>
    <w:rsid w:val="00605D91"/>
    <w:rsid w:val="00652EDC"/>
    <w:rsid w:val="006552A1"/>
    <w:rsid w:val="00672545"/>
    <w:rsid w:val="006B4C33"/>
    <w:rsid w:val="006C5237"/>
    <w:rsid w:val="006D6BEE"/>
    <w:rsid w:val="006E7D8F"/>
    <w:rsid w:val="00752799"/>
    <w:rsid w:val="007547E1"/>
    <w:rsid w:val="007A47EF"/>
    <w:rsid w:val="007B58AC"/>
    <w:rsid w:val="007C31C5"/>
    <w:rsid w:val="007F2D01"/>
    <w:rsid w:val="00851306"/>
    <w:rsid w:val="00886686"/>
    <w:rsid w:val="008A3A04"/>
    <w:rsid w:val="008F33C1"/>
    <w:rsid w:val="00900EDF"/>
    <w:rsid w:val="00902A04"/>
    <w:rsid w:val="00956471"/>
    <w:rsid w:val="009A2574"/>
    <w:rsid w:val="009F79A3"/>
    <w:rsid w:val="00A83EA1"/>
    <w:rsid w:val="00AB00D2"/>
    <w:rsid w:val="00AB419C"/>
    <w:rsid w:val="00AE015D"/>
    <w:rsid w:val="00B44069"/>
    <w:rsid w:val="00B4472E"/>
    <w:rsid w:val="00B50B51"/>
    <w:rsid w:val="00B547F2"/>
    <w:rsid w:val="00B7681F"/>
    <w:rsid w:val="00B77175"/>
    <w:rsid w:val="00B91266"/>
    <w:rsid w:val="00BD3B57"/>
    <w:rsid w:val="00C04AE6"/>
    <w:rsid w:val="00C31EB9"/>
    <w:rsid w:val="00C329C2"/>
    <w:rsid w:val="00C57BAF"/>
    <w:rsid w:val="00C74739"/>
    <w:rsid w:val="00C76C98"/>
    <w:rsid w:val="00C76FC1"/>
    <w:rsid w:val="00CA1FC0"/>
    <w:rsid w:val="00CC4582"/>
    <w:rsid w:val="00CC468E"/>
    <w:rsid w:val="00CD57DE"/>
    <w:rsid w:val="00CE0136"/>
    <w:rsid w:val="00D64FC0"/>
    <w:rsid w:val="00D729A5"/>
    <w:rsid w:val="00D8044F"/>
    <w:rsid w:val="00D92595"/>
    <w:rsid w:val="00DA4CE2"/>
    <w:rsid w:val="00DD4280"/>
    <w:rsid w:val="00E00F7F"/>
    <w:rsid w:val="00E30F83"/>
    <w:rsid w:val="00E4428E"/>
    <w:rsid w:val="00E624A8"/>
    <w:rsid w:val="00EB2884"/>
    <w:rsid w:val="00F03C9F"/>
    <w:rsid w:val="00F45DDF"/>
    <w:rsid w:val="00F63505"/>
    <w:rsid w:val="00F70826"/>
    <w:rsid w:val="00FB5DB9"/>
    <w:rsid w:val="00FE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E6ADB-1262-4A8C-A479-1A6F48BA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B4C33"/>
  </w:style>
  <w:style w:type="paragraph" w:styleId="Nagwek1">
    <w:name w:val="heading 1"/>
    <w:basedOn w:val="Normalny"/>
    <w:link w:val="Nagwek1Znak"/>
    <w:uiPriority w:val="9"/>
    <w:qFormat/>
    <w:rsid w:val="00D80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3D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6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35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35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044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dictionarylabeltxt">
    <w:name w:val="dictionary__label_txt"/>
    <w:basedOn w:val="Domylnaczcionkaakapitu"/>
    <w:rsid w:val="00D8044F"/>
  </w:style>
  <w:style w:type="character" w:customStyle="1" w:styleId="dictionarynametxt">
    <w:name w:val="dictionary__name_txt"/>
    <w:basedOn w:val="Domylnaczcionkaakapitu"/>
    <w:rsid w:val="00D8044F"/>
  </w:style>
  <w:style w:type="character" w:customStyle="1" w:styleId="dictionaryvaluetxt">
    <w:name w:val="dictionary__value_txt"/>
    <w:basedOn w:val="Domylnaczcionkaakapitu"/>
    <w:rsid w:val="00D8044F"/>
  </w:style>
  <w:style w:type="paragraph" w:styleId="Nagwek">
    <w:name w:val="header"/>
    <w:basedOn w:val="Normalny"/>
    <w:link w:val="Nagwek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44F"/>
  </w:style>
  <w:style w:type="paragraph" w:styleId="Stopka">
    <w:name w:val="footer"/>
    <w:basedOn w:val="Normalny"/>
    <w:link w:val="Stopka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044F"/>
  </w:style>
  <w:style w:type="paragraph" w:customStyle="1" w:styleId="Default">
    <w:name w:val="Default"/>
    <w:rsid w:val="00D804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7254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52EDC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35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350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roduct-introtitle-text">
    <w:name w:val="product-intro__title-text"/>
    <w:basedOn w:val="Domylnaczcionkaakapitu"/>
    <w:rsid w:val="00CD57DE"/>
  </w:style>
  <w:style w:type="character" w:customStyle="1" w:styleId="product-specs-listattribute-name">
    <w:name w:val="product-specs-list__attribute-name"/>
    <w:basedOn w:val="Domylnaczcionkaakapitu"/>
    <w:rsid w:val="00CD57DE"/>
  </w:style>
  <w:style w:type="character" w:customStyle="1" w:styleId="product-specs-listattribute-value">
    <w:name w:val="product-specs-list__attribute-value"/>
    <w:basedOn w:val="Domylnaczcionkaakapitu"/>
    <w:rsid w:val="00CD57D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103D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03DBB"/>
    <w:rPr>
      <w:color w:val="0000FF"/>
      <w:u w:val="single"/>
    </w:rPr>
  </w:style>
  <w:style w:type="character" w:customStyle="1" w:styleId="attribute-name">
    <w:name w:val="attribute-name"/>
    <w:basedOn w:val="Domylnaczcionkaakapitu"/>
    <w:rsid w:val="00123E1B"/>
  </w:style>
  <w:style w:type="character" w:customStyle="1" w:styleId="attribute-value">
    <w:name w:val="attribute-value"/>
    <w:basedOn w:val="Domylnaczcionkaakapitu"/>
    <w:rsid w:val="00123E1B"/>
  </w:style>
  <w:style w:type="character" w:customStyle="1" w:styleId="toggle">
    <w:name w:val="toggle"/>
    <w:basedOn w:val="Domylnaczcionkaakapitu"/>
    <w:rsid w:val="00123E1B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C67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roduct-page-galleryinfo">
    <w:name w:val="product-page-gallery__info"/>
    <w:basedOn w:val="Domylnaczcionkaakapitu"/>
    <w:rsid w:val="00CE0136"/>
  </w:style>
  <w:style w:type="character" w:customStyle="1" w:styleId="product-link-attributelabel">
    <w:name w:val="product-link-attribute__label"/>
    <w:basedOn w:val="Domylnaczcionkaakapitu"/>
    <w:rsid w:val="00CE0136"/>
  </w:style>
  <w:style w:type="character" w:customStyle="1" w:styleId="base-text-clamp">
    <w:name w:val="base-text-clamp"/>
    <w:basedOn w:val="Domylnaczcionkaakapitu"/>
    <w:rsid w:val="00CE0136"/>
  </w:style>
  <w:style w:type="character" w:customStyle="1" w:styleId="product-simple-attributelabel">
    <w:name w:val="product-simple-attribute__label"/>
    <w:basedOn w:val="Domylnaczcionkaakapitu"/>
    <w:rsid w:val="00CE0136"/>
  </w:style>
  <w:style w:type="character" w:customStyle="1" w:styleId="h1addvariant">
    <w:name w:val="h1addvariant"/>
    <w:basedOn w:val="Domylnaczcionkaakapitu"/>
    <w:rsid w:val="00E30F83"/>
  </w:style>
  <w:style w:type="character" w:customStyle="1" w:styleId="oypena">
    <w:name w:val="oypena"/>
    <w:basedOn w:val="Domylnaczcionkaakapitu"/>
    <w:rsid w:val="00534B31"/>
  </w:style>
  <w:style w:type="paragraph" w:styleId="Tekstdymka">
    <w:name w:val="Balloon Text"/>
    <w:basedOn w:val="Normalny"/>
    <w:link w:val="TekstdymkaZnak"/>
    <w:uiPriority w:val="99"/>
    <w:semiHidden/>
    <w:unhideWhenUsed/>
    <w:rsid w:val="00B91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266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02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A02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4154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3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4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4041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7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7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8598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80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582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4674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9184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873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462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383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9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4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34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85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08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2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0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6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1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3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3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2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355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1370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939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0404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98101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21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7997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0903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8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290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0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7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7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2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6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2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1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0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2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0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6</Pages>
  <Words>528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Domagalski</dc:creator>
  <cp:keywords/>
  <dc:description/>
  <cp:lastModifiedBy>Marcin Sowinski</cp:lastModifiedBy>
  <cp:revision>29</cp:revision>
  <cp:lastPrinted>2025-06-04T05:45:00Z</cp:lastPrinted>
  <dcterms:created xsi:type="dcterms:W3CDTF">2024-09-27T05:23:00Z</dcterms:created>
  <dcterms:modified xsi:type="dcterms:W3CDTF">2025-06-04T05:45:00Z</dcterms:modified>
</cp:coreProperties>
</file>