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0A1" w14:textId="1690CE8A"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18F47956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 w:rsidRPr="18F47956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tab/>
      </w:r>
      <w:r>
        <w:tab/>
      </w:r>
      <w:r w:rsidR="00A65BC4" w:rsidRPr="18F47956">
        <w:rPr>
          <w:rFonts w:ascii="Times New Roman" w:hAnsi="Times New Roman" w:cs="Times New Roman"/>
          <w:sz w:val="22"/>
          <w:szCs w:val="22"/>
        </w:rPr>
        <w:t>Data  0</w:t>
      </w:r>
      <w:r w:rsidR="2B188881" w:rsidRPr="18F47956">
        <w:rPr>
          <w:rFonts w:ascii="Times New Roman" w:hAnsi="Times New Roman" w:cs="Times New Roman"/>
          <w:sz w:val="22"/>
          <w:szCs w:val="22"/>
        </w:rPr>
        <w:t>1</w:t>
      </w:r>
      <w:r w:rsidR="00A65BC4" w:rsidRPr="18F47956">
        <w:rPr>
          <w:rFonts w:ascii="Times New Roman" w:hAnsi="Times New Roman" w:cs="Times New Roman"/>
          <w:sz w:val="22"/>
          <w:szCs w:val="22"/>
        </w:rPr>
        <w:t>.0</w:t>
      </w:r>
      <w:r w:rsidR="5EAB3FE6" w:rsidRPr="18F47956">
        <w:rPr>
          <w:rFonts w:ascii="Times New Roman" w:hAnsi="Times New Roman" w:cs="Times New Roman"/>
          <w:sz w:val="22"/>
          <w:szCs w:val="22"/>
        </w:rPr>
        <w:t>7</w:t>
      </w:r>
      <w:r w:rsidR="00D63C58" w:rsidRPr="18F47956">
        <w:rPr>
          <w:rFonts w:ascii="Times New Roman" w:hAnsi="Times New Roman" w:cs="Times New Roman"/>
          <w:sz w:val="22"/>
          <w:szCs w:val="22"/>
        </w:rPr>
        <w:t>.2025</w:t>
      </w:r>
      <w:r w:rsidRPr="18F47956">
        <w:rPr>
          <w:rFonts w:ascii="Times New Roman" w:hAnsi="Times New Roman" w:cs="Times New Roman"/>
          <w:sz w:val="22"/>
          <w:szCs w:val="22"/>
        </w:rPr>
        <w:t>r.</w:t>
      </w:r>
    </w:p>
    <w:p w14:paraId="672A6659" w14:textId="77777777"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58CCE" w14:textId="6A8FF34C"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 w:rsidRPr="18F47956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A65BC4" w:rsidRPr="18F47956">
        <w:rPr>
          <w:rFonts w:ascii="Times New Roman" w:hAnsi="Times New Roman" w:cs="Times New Roman"/>
          <w:b/>
          <w:bCs/>
          <w:sz w:val="36"/>
          <w:szCs w:val="36"/>
        </w:rPr>
        <w:t>1/0</w:t>
      </w:r>
      <w:r w:rsidR="649CF5BE" w:rsidRPr="18F47956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="00D63C58" w:rsidRPr="18F47956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0A37501D" w14:textId="77777777"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FA7A2" w14:textId="77777777"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DAB6C7B" w14:textId="77777777"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B3F1D" w14:textId="77777777" w:rsidR="00743A44" w:rsidRPr="00595B53" w:rsidRDefault="00743A44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14:paraId="25AB8CCD" w14:textId="77777777"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E690EC9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14:paraId="38945BB6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7CD7BB72" w14:textId="77777777" w:rsidR="00743A44" w:rsidRPr="00621498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21498">
        <w:rPr>
          <w:rFonts w:ascii="Times New Roman" w:hAnsi="Times New Roman" w:cs="Times New Roman"/>
          <w:b/>
          <w:sz w:val="22"/>
          <w:szCs w:val="22"/>
          <w:lang w:val="en-US"/>
        </w:rPr>
        <w:t>Tel. / fax. 56 686-21-78</w:t>
      </w:r>
      <w:r w:rsidR="00A11045" w:rsidRPr="00621498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r w:rsidRPr="00621498">
        <w:rPr>
          <w:rFonts w:ascii="Times New Roman" w:hAnsi="Times New Roman" w:cs="Times New Roman"/>
          <w:b/>
          <w:sz w:val="22"/>
          <w:szCs w:val="22"/>
          <w:lang w:val="en-US"/>
        </w:rPr>
        <w:t xml:space="preserve">e-mail: </w:t>
      </w:r>
      <w:hyperlink r:id="rId8" w:history="1">
        <w:r w:rsidRPr="00621498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sekretariat@grubno.pl</w:t>
        </w:r>
      </w:hyperlink>
      <w:r w:rsidR="00A11045" w:rsidRPr="00621498">
        <w:rPr>
          <w:rStyle w:val="Hipercze"/>
          <w:rFonts w:ascii="Times New Roman" w:hAnsi="Times New Roman" w:cs="Times New Roman"/>
          <w:sz w:val="22"/>
          <w:szCs w:val="22"/>
          <w:u w:val="none"/>
          <w:lang w:val="en-US"/>
        </w:rPr>
        <w:t xml:space="preserve">, </w:t>
      </w:r>
      <w:hyperlink r:id="rId9" w:history="1">
        <w:r w:rsidRPr="00621498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http://www.grubno.pl</w:t>
        </w:r>
      </w:hyperlink>
    </w:p>
    <w:p w14:paraId="02EB378F" w14:textId="77777777" w:rsidR="00743A44" w:rsidRPr="00621498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4E81254" w14:textId="77777777" w:rsidR="00743A44" w:rsidRPr="00595B53" w:rsidRDefault="00743A44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14:paraId="451C30A1" w14:textId="2E172EB4" w:rsidR="00743A44" w:rsidRDefault="00743A44" w:rsidP="18F47956">
      <w:pPr>
        <w:numPr>
          <w:ilvl w:val="0"/>
          <w:numId w:val="36"/>
        </w:numPr>
        <w:spacing w:after="33" w:line="367" w:lineRule="auto"/>
        <w:ind w:hanging="360"/>
        <w:jc w:val="both"/>
        <w:rPr>
          <w:rFonts w:ascii="Times New Roman" w:hAnsi="Times New Roman" w:cs="Times New Roman"/>
          <w:b/>
          <w:bCs/>
          <w:i/>
          <w:iCs/>
        </w:rPr>
      </w:pPr>
      <w:r w:rsidRPr="18F47956">
        <w:rPr>
          <w:rFonts w:ascii="Times New Roman" w:hAnsi="Times New Roman" w:cs="Times New Roman"/>
        </w:rPr>
        <w:t>Przedmiotem zamówienia jest</w:t>
      </w:r>
      <w:r w:rsidR="738E6522" w:rsidRPr="18F47956">
        <w:rPr>
          <w:rFonts w:ascii="Times New Roman" w:hAnsi="Times New Roman" w:cs="Times New Roman"/>
        </w:rPr>
        <w:t xml:space="preserve">: </w:t>
      </w:r>
      <w:r w:rsidRPr="18F47956">
        <w:rPr>
          <w:rFonts w:ascii="Times New Roman" w:hAnsi="Times New Roman" w:cs="Times New Roman"/>
        </w:rPr>
        <w:t xml:space="preserve"> </w:t>
      </w:r>
      <w:r w:rsidR="34D86672" w:rsidRPr="18F47956">
        <w:rPr>
          <w:rFonts w:ascii="Times New Roman" w:hAnsi="Times New Roman" w:cs="Times New Roman"/>
          <w:b/>
          <w:bCs/>
          <w:i/>
          <w:iCs/>
        </w:rPr>
        <w:t xml:space="preserve">remont </w:t>
      </w:r>
      <w:r w:rsidR="58669A3E" w:rsidRPr="18F47956">
        <w:rPr>
          <w:rFonts w:ascii="Times New Roman" w:hAnsi="Times New Roman" w:cs="Times New Roman"/>
          <w:b/>
          <w:bCs/>
          <w:i/>
          <w:iCs/>
        </w:rPr>
        <w:t xml:space="preserve">pomieszczeń </w:t>
      </w:r>
    </w:p>
    <w:p w14:paraId="2E0B3A02" w14:textId="7A3F309A"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 w:rsidRPr="18F4795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E55EF" w:rsidRPr="18F47956">
        <w:rPr>
          <w:rFonts w:ascii="Times New Roman" w:hAnsi="Times New Roman" w:cs="Times New Roman"/>
        </w:rPr>
        <w:t>Szczegółowy zakres zamówienia został określony z załączniku nr 2</w:t>
      </w:r>
      <w:r w:rsidR="009270A2" w:rsidRPr="18F47956">
        <w:rPr>
          <w:rFonts w:ascii="Times New Roman" w:hAnsi="Times New Roman" w:cs="Times New Roman"/>
        </w:rPr>
        <w:t>.1</w:t>
      </w:r>
      <w:r w:rsidR="4B67B6A9" w:rsidRPr="18F47956">
        <w:rPr>
          <w:rFonts w:ascii="Times New Roman" w:hAnsi="Times New Roman" w:cs="Times New Roman"/>
        </w:rPr>
        <w:t xml:space="preserve"> - 2.</w:t>
      </w:r>
      <w:r w:rsidR="00803123">
        <w:rPr>
          <w:rFonts w:ascii="Times New Roman" w:hAnsi="Times New Roman" w:cs="Times New Roman"/>
        </w:rPr>
        <w:t>3</w:t>
      </w:r>
      <w:r w:rsidR="009270A2" w:rsidRPr="18F47956">
        <w:rPr>
          <w:rFonts w:ascii="Times New Roman" w:hAnsi="Times New Roman" w:cs="Times New Roman"/>
        </w:rPr>
        <w:t xml:space="preserve"> </w:t>
      </w:r>
      <w:r w:rsidR="005E55EF" w:rsidRPr="18F47956">
        <w:rPr>
          <w:rFonts w:ascii="Times New Roman" w:hAnsi="Times New Roman" w:cs="Times New Roman"/>
        </w:rPr>
        <w:t xml:space="preserve">do zapytania – formularz cenowy. </w:t>
      </w:r>
    </w:p>
    <w:p w14:paraId="275494B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14:paraId="146D881D" w14:textId="77777777" w:rsidR="00BF32DD" w:rsidRDefault="00256B81" w:rsidP="00BF32DD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14:paraId="28EA9980" w14:textId="77777777" w:rsidR="00256B81" w:rsidRDefault="00256B81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14:paraId="43DAA52B" w14:textId="648EC7D5" w:rsidR="00DD5A34" w:rsidRDefault="00442C5D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8F47956">
        <w:rPr>
          <w:rFonts w:ascii="Times New Roman" w:hAnsi="Times New Roman" w:cs="Times New Roman"/>
          <w:sz w:val="22"/>
          <w:szCs w:val="22"/>
        </w:rPr>
        <w:t xml:space="preserve">zamówienie podzielano na </w:t>
      </w:r>
      <w:r w:rsidR="00803123">
        <w:rPr>
          <w:rFonts w:ascii="Times New Roman" w:hAnsi="Times New Roman" w:cs="Times New Roman"/>
          <w:sz w:val="22"/>
          <w:szCs w:val="22"/>
        </w:rPr>
        <w:t>3</w:t>
      </w:r>
      <w:r w:rsidR="00DD5A34" w:rsidRPr="18F47956">
        <w:rPr>
          <w:rFonts w:ascii="Times New Roman" w:hAnsi="Times New Roman" w:cs="Times New Roman"/>
          <w:sz w:val="22"/>
          <w:szCs w:val="22"/>
        </w:rPr>
        <w:t xml:space="preserve"> </w:t>
      </w:r>
      <w:r w:rsidR="00DD5A34" w:rsidRPr="18F47956">
        <w:rPr>
          <w:rFonts w:ascii="Times New Roman" w:hAnsi="Times New Roman" w:cs="Times New Roman"/>
          <w:b/>
          <w:bCs/>
          <w:sz w:val="22"/>
          <w:szCs w:val="22"/>
        </w:rPr>
        <w:t>części:</w:t>
      </w:r>
    </w:p>
    <w:p w14:paraId="3AEE6896" w14:textId="376CC775" w:rsidR="00DD5A34" w:rsidRPr="00DD5A34" w:rsidRDefault="00DD5A34" w:rsidP="18F47956">
      <w:pPr>
        <w:pStyle w:val="Default"/>
        <w:numPr>
          <w:ilvl w:val="1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część 1 – </w:t>
      </w:r>
      <w:r w:rsidR="537F779D" w:rsidRPr="18F47956">
        <w:rPr>
          <w:rFonts w:ascii="Times New Roman" w:hAnsi="Times New Roman" w:cs="Times New Roman"/>
          <w:b/>
          <w:bCs/>
        </w:rPr>
        <w:t>remont posadzki w pomieszczeniu nr 23 w b</w:t>
      </w:r>
      <w:r w:rsidR="5F3E655D" w:rsidRPr="18F47956">
        <w:rPr>
          <w:rFonts w:ascii="Times New Roman" w:hAnsi="Times New Roman" w:cs="Times New Roman"/>
          <w:b/>
          <w:bCs/>
        </w:rPr>
        <w:t>u</w:t>
      </w:r>
      <w:r w:rsidR="537F779D" w:rsidRPr="18F47956">
        <w:rPr>
          <w:rFonts w:ascii="Times New Roman" w:hAnsi="Times New Roman" w:cs="Times New Roman"/>
          <w:b/>
          <w:bCs/>
        </w:rPr>
        <w:t>dynku szkoły</w:t>
      </w:r>
      <w:r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 – zał</w:t>
      </w:r>
      <w:r w:rsidR="00B37E33" w:rsidRPr="18F4795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 nr 2.1</w:t>
      </w:r>
    </w:p>
    <w:p w14:paraId="42654E34" w14:textId="7EB51663" w:rsidR="4E8C3502" w:rsidRDefault="4E8C3502" w:rsidP="5EB5DFC7">
      <w:pPr>
        <w:pStyle w:val="Default"/>
        <w:numPr>
          <w:ilvl w:val="1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część 2 – </w:t>
      </w:r>
      <w:r w:rsidR="3E8DE74B" w:rsidRPr="18F47956">
        <w:rPr>
          <w:rFonts w:ascii="Times New Roman" w:hAnsi="Times New Roman" w:cs="Times New Roman"/>
          <w:b/>
          <w:bCs/>
          <w:sz w:val="22"/>
          <w:szCs w:val="22"/>
        </w:rPr>
        <w:t>remont</w:t>
      </w:r>
      <w:r w:rsidR="191F02F2"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 z przebudową</w:t>
      </w:r>
      <w:r w:rsidR="3E8DE74B"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 pomieszczeń </w:t>
      </w:r>
      <w:r w:rsidR="0D1428AC" w:rsidRPr="18F47956">
        <w:rPr>
          <w:rFonts w:ascii="Times New Roman" w:hAnsi="Times New Roman" w:cs="Times New Roman"/>
          <w:b/>
          <w:bCs/>
          <w:sz w:val="22"/>
          <w:szCs w:val="22"/>
        </w:rPr>
        <w:t>internatu</w:t>
      </w:r>
      <w:r w:rsidR="3E8DE74B"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 z przeznaczeniem na salę lekcyjną</w:t>
      </w:r>
      <w:r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 – zał. nr 2.2</w:t>
      </w:r>
    </w:p>
    <w:p w14:paraId="26EC6037" w14:textId="4FBB66DE" w:rsidR="00E45B1B" w:rsidRDefault="00E45B1B" w:rsidP="5EB5DFC7">
      <w:pPr>
        <w:pStyle w:val="Default"/>
        <w:numPr>
          <w:ilvl w:val="1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część 3 - </w:t>
      </w:r>
      <w:r w:rsidR="00001625"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– </w:t>
      </w:r>
      <w:r w:rsidR="00001625" w:rsidRPr="18F47956">
        <w:rPr>
          <w:rFonts w:ascii="Times New Roman" w:hAnsi="Times New Roman" w:cs="Times New Roman"/>
          <w:b/>
          <w:bCs/>
        </w:rPr>
        <w:t>remont posadzki w pomieszczeniu nr 2</w:t>
      </w:r>
      <w:r w:rsidR="00001625">
        <w:rPr>
          <w:rFonts w:ascii="Times New Roman" w:hAnsi="Times New Roman" w:cs="Times New Roman"/>
          <w:b/>
          <w:bCs/>
        </w:rPr>
        <w:t>1</w:t>
      </w:r>
      <w:r w:rsidR="00001625" w:rsidRPr="18F47956">
        <w:rPr>
          <w:rFonts w:ascii="Times New Roman" w:hAnsi="Times New Roman" w:cs="Times New Roman"/>
          <w:b/>
          <w:bCs/>
        </w:rPr>
        <w:t xml:space="preserve"> w budynku szkoły</w:t>
      </w:r>
      <w:r w:rsidR="00001625"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 – zał. nr 2.1</w:t>
      </w:r>
    </w:p>
    <w:p w14:paraId="3025C342" w14:textId="77777777" w:rsidR="00256B81" w:rsidRPr="00595B53" w:rsidRDefault="00256B81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14:paraId="15F948AA" w14:textId="77777777" w:rsidR="00595B53" w:rsidRPr="00595B53" w:rsidRDefault="00595B53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14:paraId="0004A551" w14:textId="77777777" w:rsidR="00256B81" w:rsidRPr="00595B53" w:rsidRDefault="00256B81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Wykonawca przed upływem terminu składania ofert może wycofać lub zmienić swoją ofertę,</w:t>
      </w:r>
    </w:p>
    <w:p w14:paraId="7B85DC28" w14:textId="77777777" w:rsidR="00256B81" w:rsidRPr="00595B53" w:rsidRDefault="00256B81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14:paraId="5BD827EE" w14:textId="77777777" w:rsidR="00595B53" w:rsidRPr="00595B53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14:paraId="765E8CC3" w14:textId="77777777" w:rsidR="00595B53" w:rsidRPr="00595B53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Zamawiający dopuszcza możliwość unieważnienia </w:t>
      </w:r>
      <w:r w:rsidR="00A65BC4">
        <w:rPr>
          <w:rFonts w:ascii="Times New Roman" w:hAnsi="Times New Roman" w:cs="Times New Roman"/>
          <w:sz w:val="22"/>
          <w:szCs w:val="22"/>
        </w:rPr>
        <w:t xml:space="preserve">całego </w:t>
      </w:r>
      <w:r w:rsidRPr="00595B53">
        <w:rPr>
          <w:rFonts w:ascii="Times New Roman" w:hAnsi="Times New Roman" w:cs="Times New Roman"/>
          <w:sz w:val="22"/>
          <w:szCs w:val="22"/>
        </w:rPr>
        <w:t>postępowania</w:t>
      </w:r>
      <w:r w:rsidR="00A65BC4">
        <w:rPr>
          <w:rFonts w:ascii="Times New Roman" w:hAnsi="Times New Roman" w:cs="Times New Roman"/>
          <w:sz w:val="22"/>
          <w:szCs w:val="22"/>
        </w:rPr>
        <w:t xml:space="preserve"> lub poszczególnych części</w:t>
      </w:r>
      <w:r w:rsidRPr="00595B53">
        <w:rPr>
          <w:rFonts w:ascii="Times New Roman" w:hAnsi="Times New Roman" w:cs="Times New Roman"/>
          <w:sz w:val="22"/>
          <w:szCs w:val="22"/>
        </w:rPr>
        <w:t xml:space="preserve">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14:paraId="63DD0D3F" w14:textId="77777777" w:rsidR="006C43B0" w:rsidRPr="00595B53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14:paraId="37E9F038" w14:textId="77777777" w:rsidR="00FB5509" w:rsidRDefault="006C43B0" w:rsidP="00FB550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14:paraId="26B494A0" w14:textId="77777777" w:rsidR="00FB5509" w:rsidRPr="00FB5509" w:rsidRDefault="00FB5509" w:rsidP="00FB550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14:paraId="6A05A809" w14:textId="77777777"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14:paraId="4743373D" w14:textId="77777777" w:rsidR="006C43B0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14:paraId="0F10A0E9" w14:textId="77777777"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14:paraId="02E9296F" w14:textId="77777777" w:rsidR="00B91659" w:rsidRPr="00B91659" w:rsidRDefault="00B91659" w:rsidP="000017D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14:paraId="5A0A1480" w14:textId="77777777" w:rsidR="00B91659" w:rsidRPr="00B91659" w:rsidRDefault="00B91659" w:rsidP="000017D9">
      <w:pPr>
        <w:pStyle w:val="Akapitzlist"/>
        <w:numPr>
          <w:ilvl w:val="0"/>
          <w:numId w:val="35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4D153307" w14:textId="77777777" w:rsidR="00B91659" w:rsidRPr="00B91659" w:rsidRDefault="00B91659" w:rsidP="000017D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14:paraId="59359BA4" w14:textId="77777777" w:rsidR="00B91659" w:rsidRPr="00B91659" w:rsidRDefault="00B91659" w:rsidP="000017D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14:paraId="5A39BBE3" w14:textId="77777777"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CEF8C35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14:paraId="6DFF92B7" w14:textId="77777777" w:rsidR="006C43B0" w:rsidRDefault="006C43B0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14:paraId="4020D319" w14:textId="4207B096" w:rsidR="00A33C0A" w:rsidRDefault="00A33C0A" w:rsidP="00A33C0A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8F47956">
        <w:rPr>
          <w:rFonts w:ascii="Times New Roman" w:hAnsi="Times New Roman" w:cs="Times New Roman"/>
          <w:sz w:val="22"/>
          <w:szCs w:val="22"/>
        </w:rPr>
        <w:t>wypełniony i podpisany załącznik nr 2</w:t>
      </w:r>
      <w:r w:rsidR="009270A2" w:rsidRPr="18F47956">
        <w:rPr>
          <w:rFonts w:ascii="Times New Roman" w:hAnsi="Times New Roman" w:cs="Times New Roman"/>
          <w:sz w:val="22"/>
          <w:szCs w:val="22"/>
        </w:rPr>
        <w:t>.1 – 2.</w:t>
      </w:r>
      <w:r w:rsidR="00803123">
        <w:rPr>
          <w:rFonts w:ascii="Times New Roman" w:hAnsi="Times New Roman" w:cs="Times New Roman"/>
          <w:sz w:val="22"/>
          <w:szCs w:val="22"/>
        </w:rPr>
        <w:t>3</w:t>
      </w:r>
      <w:r w:rsidR="003B2CDA" w:rsidRPr="18F47956">
        <w:rPr>
          <w:rFonts w:ascii="Times New Roman" w:hAnsi="Times New Roman" w:cs="Times New Roman"/>
          <w:sz w:val="22"/>
          <w:szCs w:val="22"/>
        </w:rPr>
        <w:t xml:space="preserve"> </w:t>
      </w:r>
      <w:r w:rsidRPr="18F47956"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14:paraId="41C8F396" w14:textId="77777777"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14:paraId="3AFCAE1E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14:paraId="72A3D3EC" w14:textId="77777777"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14:paraId="10DBF79F" w14:textId="77777777" w:rsidTr="006C43B0">
        <w:tc>
          <w:tcPr>
            <w:tcW w:w="2413" w:type="dxa"/>
          </w:tcPr>
          <w:p w14:paraId="3D1FEA26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14:paraId="222288E2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14:paraId="45EC2114" w14:textId="77777777" w:rsidTr="006C43B0">
        <w:tc>
          <w:tcPr>
            <w:tcW w:w="2413" w:type="dxa"/>
          </w:tcPr>
          <w:p w14:paraId="5B1F998D" w14:textId="77777777"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14:paraId="1F66A47F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14:paraId="0D0B940D" w14:textId="77777777"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88A28FD" w14:textId="77777777" w:rsidR="006C43B0" w:rsidRPr="00595B53" w:rsidRDefault="006C43B0" w:rsidP="000017D9">
      <w:pPr>
        <w:numPr>
          <w:ilvl w:val="0"/>
          <w:numId w:val="22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14:paraId="649D6DB1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14:paraId="1DD870F5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14:paraId="62B23F4F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14:paraId="0E27B00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70E7F3" w14:textId="77777777"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14:paraId="60061E4C" w14:textId="77777777"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5A9EDC" w14:textId="77777777" w:rsidR="0069439F" w:rsidRPr="00595B53" w:rsidRDefault="006D3DEE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14:paraId="747673C1" w14:textId="371138E7" w:rsidR="006D3DEE" w:rsidRPr="00B91659" w:rsidRDefault="006D3DEE" w:rsidP="18F47956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18F47956">
        <w:rPr>
          <w:rFonts w:ascii="Times New Roman" w:hAnsi="Times New Roman" w:cs="Times New Roman"/>
          <w:sz w:val="22"/>
          <w:szCs w:val="22"/>
        </w:rPr>
        <w:t>Termin realizacji</w:t>
      </w:r>
      <w:r w:rsidR="00FB5509" w:rsidRPr="18F47956">
        <w:rPr>
          <w:rFonts w:ascii="Times New Roman" w:hAnsi="Times New Roman" w:cs="Times New Roman"/>
          <w:sz w:val="22"/>
          <w:szCs w:val="22"/>
        </w:rPr>
        <w:t xml:space="preserve"> (</w:t>
      </w:r>
      <w:r w:rsidR="01AC9FF4" w:rsidRPr="18F47956">
        <w:rPr>
          <w:rFonts w:ascii="Times New Roman" w:hAnsi="Times New Roman" w:cs="Times New Roman"/>
          <w:sz w:val="22"/>
          <w:szCs w:val="22"/>
        </w:rPr>
        <w:t>remontu</w:t>
      </w:r>
      <w:r w:rsidR="00FB5509" w:rsidRPr="18F47956">
        <w:rPr>
          <w:rFonts w:ascii="Times New Roman" w:hAnsi="Times New Roman" w:cs="Times New Roman"/>
          <w:sz w:val="22"/>
          <w:szCs w:val="22"/>
        </w:rPr>
        <w:t>)</w:t>
      </w:r>
      <w:r w:rsidRPr="18F4795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9CA62B4" w14:textId="57493D2C" w:rsidR="006D3DEE" w:rsidRPr="00B91659" w:rsidRDefault="14D8D75D" w:rsidP="18F4795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8F47956">
        <w:rPr>
          <w:rFonts w:ascii="Times New Roman" w:hAnsi="Times New Roman" w:cs="Times New Roman"/>
          <w:sz w:val="22"/>
          <w:szCs w:val="22"/>
        </w:rPr>
        <w:t>z</w:t>
      </w:r>
      <w:r w:rsidR="506E58E0" w:rsidRPr="18F47956">
        <w:rPr>
          <w:rFonts w:ascii="Times New Roman" w:hAnsi="Times New Roman" w:cs="Times New Roman"/>
          <w:sz w:val="22"/>
          <w:szCs w:val="22"/>
        </w:rPr>
        <w:t>adanie 1 – remont posadzki w pomieszczeniu 23</w:t>
      </w:r>
      <w:r w:rsidR="506E58E0"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="00442C5D"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najpóźniej do </w:t>
      </w:r>
      <w:r w:rsidR="1D32AD8F" w:rsidRPr="18F47956">
        <w:rPr>
          <w:rFonts w:ascii="Times New Roman" w:hAnsi="Times New Roman" w:cs="Times New Roman"/>
          <w:b/>
          <w:bCs/>
          <w:sz w:val="22"/>
          <w:szCs w:val="22"/>
        </w:rPr>
        <w:t>05</w:t>
      </w:r>
      <w:r w:rsidR="00DD5A34" w:rsidRPr="18F47956">
        <w:rPr>
          <w:rFonts w:ascii="Times New Roman" w:hAnsi="Times New Roman" w:cs="Times New Roman"/>
          <w:b/>
          <w:bCs/>
          <w:sz w:val="22"/>
          <w:szCs w:val="22"/>
        </w:rPr>
        <w:t>.0</w:t>
      </w:r>
      <w:r w:rsidR="11D79F27" w:rsidRPr="18F4795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D63C58" w:rsidRPr="18F47956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6153372" w:rsidRPr="18F47956">
        <w:rPr>
          <w:rFonts w:ascii="Times New Roman" w:hAnsi="Times New Roman" w:cs="Times New Roman"/>
          <w:b/>
          <w:bCs/>
          <w:sz w:val="22"/>
          <w:szCs w:val="22"/>
        </w:rPr>
        <w:t>r.</w:t>
      </w:r>
      <w:r w:rsidR="00FB5509" w:rsidRPr="18F479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D97922" w14:textId="48C0059E" w:rsidR="0E3FF2A8" w:rsidRDefault="0E3FF2A8" w:rsidP="18F4795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18F47956">
        <w:rPr>
          <w:rFonts w:ascii="Times New Roman" w:hAnsi="Times New Roman" w:cs="Times New Roman"/>
          <w:sz w:val="22"/>
          <w:szCs w:val="22"/>
        </w:rPr>
        <w:t>z</w:t>
      </w:r>
      <w:r w:rsidR="61A49A66" w:rsidRPr="18F47956">
        <w:rPr>
          <w:rFonts w:ascii="Times New Roman" w:hAnsi="Times New Roman" w:cs="Times New Roman"/>
          <w:sz w:val="22"/>
          <w:szCs w:val="22"/>
        </w:rPr>
        <w:t>adanie</w:t>
      </w:r>
      <w:r w:rsidR="41A01C70" w:rsidRPr="18F47956">
        <w:rPr>
          <w:rFonts w:ascii="Times New Roman" w:hAnsi="Times New Roman" w:cs="Times New Roman"/>
          <w:sz w:val="22"/>
          <w:szCs w:val="22"/>
        </w:rPr>
        <w:t xml:space="preserve"> </w:t>
      </w:r>
      <w:r w:rsidR="61A49A66" w:rsidRPr="18F47956">
        <w:rPr>
          <w:rFonts w:ascii="Times New Roman" w:hAnsi="Times New Roman" w:cs="Times New Roman"/>
          <w:sz w:val="22"/>
          <w:szCs w:val="22"/>
        </w:rPr>
        <w:t xml:space="preserve">2 - </w:t>
      </w:r>
      <w:r w:rsidR="19316D6A" w:rsidRPr="18F47956">
        <w:rPr>
          <w:rFonts w:ascii="Times New Roman" w:hAnsi="Times New Roman" w:cs="Times New Roman"/>
          <w:sz w:val="22"/>
          <w:szCs w:val="22"/>
        </w:rPr>
        <w:t>remont z przebudową pomieszczeń internatu z przeznaczeniem na salę lekcyjną</w:t>
      </w:r>
      <w:r w:rsidR="19316D6A"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 - najpóźniej do </w:t>
      </w:r>
      <w:r w:rsidR="00621498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19316D6A" w:rsidRPr="18F47956">
        <w:rPr>
          <w:rFonts w:ascii="Times New Roman" w:hAnsi="Times New Roman" w:cs="Times New Roman"/>
          <w:b/>
          <w:bCs/>
          <w:sz w:val="22"/>
          <w:szCs w:val="22"/>
        </w:rPr>
        <w:t>.1</w:t>
      </w:r>
      <w:r w:rsidR="00621498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19316D6A" w:rsidRPr="18F47956">
        <w:rPr>
          <w:rFonts w:ascii="Times New Roman" w:hAnsi="Times New Roman" w:cs="Times New Roman"/>
          <w:b/>
          <w:bCs/>
          <w:sz w:val="22"/>
          <w:szCs w:val="22"/>
        </w:rPr>
        <w:t>.2025r.</w:t>
      </w:r>
    </w:p>
    <w:p w14:paraId="5448E5BC" w14:textId="62ACF739" w:rsidR="00803123" w:rsidRPr="00B91659" w:rsidRDefault="00803123" w:rsidP="00803123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8F47956">
        <w:rPr>
          <w:rFonts w:ascii="Times New Roman" w:hAnsi="Times New Roman" w:cs="Times New Roman"/>
          <w:sz w:val="22"/>
          <w:szCs w:val="22"/>
        </w:rPr>
        <w:t xml:space="preserve">zadanie </w:t>
      </w:r>
      <w:r>
        <w:rPr>
          <w:rFonts w:ascii="Times New Roman" w:hAnsi="Times New Roman" w:cs="Times New Roman"/>
          <w:sz w:val="22"/>
          <w:szCs w:val="22"/>
        </w:rPr>
        <w:t>3</w:t>
      </w:r>
      <w:r w:rsidRPr="18F47956">
        <w:rPr>
          <w:rFonts w:ascii="Times New Roman" w:hAnsi="Times New Roman" w:cs="Times New Roman"/>
          <w:sz w:val="22"/>
          <w:szCs w:val="22"/>
        </w:rPr>
        <w:t xml:space="preserve"> – remont posadzki w pomieszczeniu 2</w:t>
      </w:r>
      <w:r>
        <w:rPr>
          <w:rFonts w:ascii="Times New Roman" w:hAnsi="Times New Roman" w:cs="Times New Roman"/>
          <w:sz w:val="22"/>
          <w:szCs w:val="22"/>
        </w:rPr>
        <w:t>1</w:t>
      </w:r>
      <w:r w:rsidRPr="18F47956">
        <w:rPr>
          <w:rFonts w:ascii="Times New Roman" w:hAnsi="Times New Roman" w:cs="Times New Roman"/>
          <w:b/>
          <w:bCs/>
          <w:sz w:val="22"/>
          <w:szCs w:val="22"/>
        </w:rPr>
        <w:t xml:space="preserve"> - najpóźniej do </w:t>
      </w:r>
      <w:r w:rsidR="006356AD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Pr="18F4795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6356AD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18F47956">
        <w:rPr>
          <w:rFonts w:ascii="Times New Roman" w:hAnsi="Times New Roman" w:cs="Times New Roman"/>
          <w:b/>
          <w:bCs/>
          <w:sz w:val="22"/>
          <w:szCs w:val="22"/>
        </w:rPr>
        <w:t>.2025r.</w:t>
      </w:r>
      <w:r w:rsidRPr="18F479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DFEBC2" w14:textId="77777777"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14:paraId="00FCBB01" w14:textId="77777777" w:rsidR="006D3DEE" w:rsidRPr="00595B53" w:rsidRDefault="006D3DEE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14:paraId="67C380F2" w14:textId="7190907C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18F47956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 w:rsidRPr="18F47956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18F4795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proszę </w:t>
      </w:r>
      <w:r w:rsidR="00442C5D" w:rsidRPr="18F4795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złożyć do dnia </w:t>
      </w:r>
      <w:r w:rsidR="49290B59" w:rsidRPr="18F47956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7486406D" w:rsidRPr="18F47956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442C5D" w:rsidRPr="18F47956">
        <w:rPr>
          <w:rFonts w:ascii="Times New Roman" w:hAnsi="Times New Roman" w:cs="Times New Roman"/>
          <w:b/>
          <w:bCs/>
          <w:sz w:val="22"/>
          <w:szCs w:val="22"/>
          <w:u w:val="single"/>
        </w:rPr>
        <w:t>.0</w:t>
      </w:r>
      <w:r w:rsidR="7720A892" w:rsidRPr="18F47956">
        <w:rPr>
          <w:rFonts w:ascii="Times New Roman" w:hAnsi="Times New Roman" w:cs="Times New Roman"/>
          <w:b/>
          <w:bCs/>
          <w:sz w:val="22"/>
          <w:szCs w:val="22"/>
          <w:u w:val="single"/>
        </w:rPr>
        <w:t>7</w:t>
      </w:r>
      <w:r w:rsidR="00D63C58" w:rsidRPr="18F47956">
        <w:rPr>
          <w:rFonts w:ascii="Times New Roman" w:hAnsi="Times New Roman" w:cs="Times New Roman"/>
          <w:b/>
          <w:bCs/>
          <w:sz w:val="22"/>
          <w:szCs w:val="22"/>
          <w:u w:val="single"/>
        </w:rPr>
        <w:t>.2025</w:t>
      </w:r>
      <w:r w:rsidR="003779A6" w:rsidRPr="18F47956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18F47956">
        <w:rPr>
          <w:rFonts w:ascii="Times New Roman" w:hAnsi="Times New Roman" w:cs="Times New Roman"/>
          <w:sz w:val="22"/>
          <w:szCs w:val="22"/>
        </w:rPr>
        <w:t>.00</w:t>
      </w:r>
    </w:p>
    <w:p w14:paraId="0EB54390" w14:textId="77777777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14:paraId="36183CBE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14:paraId="6EAB348D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4BE6662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14:paraId="411E9B38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4997BC5B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7B4EAC23" w14:textId="3EA31FA3" w:rsidR="00A11045" w:rsidRPr="00A11045" w:rsidRDefault="00236000" w:rsidP="00A11045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18F47956"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18F47956">
        <w:rPr>
          <w:rFonts w:ascii="Times New Roman" w:hAnsi="Times New Roman" w:cs="Times New Roman"/>
          <w:sz w:val="22"/>
          <w:szCs w:val="22"/>
        </w:rPr>
        <w:t>z dopiski</w:t>
      </w:r>
      <w:r w:rsidR="00CE5804" w:rsidRPr="18F47956">
        <w:rPr>
          <w:rFonts w:ascii="Times New Roman" w:hAnsi="Times New Roman" w:cs="Times New Roman"/>
          <w:sz w:val="22"/>
          <w:szCs w:val="22"/>
        </w:rPr>
        <w:t>em:</w:t>
      </w:r>
      <w:r w:rsidR="00A33C0A" w:rsidRPr="18F47956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 w:rsidRPr="18F47956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442C5D" w:rsidRPr="18F47956">
        <w:rPr>
          <w:rFonts w:ascii="Times New Roman" w:hAnsi="Times New Roman" w:cs="Times New Roman"/>
          <w:color w:val="auto"/>
          <w:sz w:val="22"/>
          <w:szCs w:val="22"/>
        </w:rPr>
        <w:t>r 01/0</w:t>
      </w:r>
      <w:r w:rsidR="2E2F0847" w:rsidRPr="18F47956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D63C58" w:rsidRPr="18F47956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 w:rsidRPr="18F47956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Pr="18F47956"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 w:rsidRPr="18F47956"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 w:rsidRPr="18F47956">
        <w:rPr>
          <w:rFonts w:ascii="Times New Roman" w:hAnsi="Times New Roman" w:cs="Times New Roman"/>
          <w:color w:val="auto"/>
          <w:sz w:val="22"/>
          <w:szCs w:val="22"/>
        </w:rPr>
        <w:t>nr 01/0</w:t>
      </w:r>
      <w:r w:rsidR="1AB13207" w:rsidRPr="18F47956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D63C58" w:rsidRPr="18F47956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Pr="18F4795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205F4A5F" w14:textId="77777777" w:rsidR="006D3DEE" w:rsidRPr="00595B53" w:rsidRDefault="006D3DEE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14:paraId="4AC5BE6A" w14:textId="77777777" w:rsidR="006D3DEE" w:rsidRPr="00595B53" w:rsidRDefault="006D3DEE" w:rsidP="000017D9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2F40A038" w14:textId="77777777" w:rsidR="006D3DEE" w:rsidRDefault="006D3DEE" w:rsidP="000017D9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14:paraId="6A85BF4B" w14:textId="77777777" w:rsidR="006D3DEE" w:rsidRPr="00595B53" w:rsidRDefault="006D3DEE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14:paraId="510860B6" w14:textId="77777777"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95FA48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0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0"/>
    <w:p w14:paraId="5A84A88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14:paraId="3E095775" w14:textId="77777777"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14:paraId="3BD455B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79EF58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1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Pr="00595B53">
        <w:rPr>
          <w:rFonts w:ascii="Times New Roman" w:hAnsi="Times New Roman" w:cs="Times New Roman"/>
        </w:rPr>
        <w:t xml:space="preserve"> </w:t>
      </w:r>
    </w:p>
    <w:p w14:paraId="7DF2DBF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04A946E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14:paraId="2DEA6F0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14:paraId="3EB4755F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14:paraId="264A448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14:paraId="7265022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14:paraId="4AC3BD7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14:paraId="4C3E6BBB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2582690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04CDCA1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6419E4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14:paraId="720271C4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84BBB09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3943E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39160A6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44EAFD9C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E53C6A" w14:textId="77777777"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14:paraId="4B94D5A5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6533E745" w14:textId="77777777"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DF5C89D" w14:textId="77777777"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5C30" w14:textId="77777777" w:rsidR="00FE6709" w:rsidRDefault="00FE6709" w:rsidP="00FD7005">
      <w:r>
        <w:separator/>
      </w:r>
    </w:p>
  </w:endnote>
  <w:endnote w:type="continuationSeparator" w:id="0">
    <w:p w14:paraId="24DF2A9B" w14:textId="77777777" w:rsidR="00FE6709" w:rsidRDefault="00FE6709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AFDA" w14:textId="77777777" w:rsidR="00FE6709" w:rsidRDefault="00FE6709" w:rsidP="00FD7005">
      <w:r>
        <w:separator/>
      </w:r>
    </w:p>
  </w:footnote>
  <w:footnote w:type="continuationSeparator" w:id="0">
    <w:p w14:paraId="77F04B8C" w14:textId="77777777" w:rsidR="00FE6709" w:rsidRDefault="00FE6709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B46D"/>
    <w:multiLevelType w:val="hybridMultilevel"/>
    <w:tmpl w:val="5F6AD292"/>
    <w:lvl w:ilvl="0" w:tplc="A72E1E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2C61D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2BAAC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5662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96AD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E2867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B21C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6632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0A05D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4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5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7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8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3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6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92447">
    <w:abstractNumId w:val="0"/>
  </w:num>
  <w:num w:numId="2" w16cid:durableId="1442996852">
    <w:abstractNumId w:val="33"/>
  </w:num>
  <w:num w:numId="3" w16cid:durableId="84109406">
    <w:abstractNumId w:val="33"/>
  </w:num>
  <w:num w:numId="4" w16cid:durableId="8876455">
    <w:abstractNumId w:val="21"/>
  </w:num>
  <w:num w:numId="5" w16cid:durableId="870806595">
    <w:abstractNumId w:val="12"/>
  </w:num>
  <w:num w:numId="6" w16cid:durableId="674380824">
    <w:abstractNumId w:val="1"/>
  </w:num>
  <w:num w:numId="7" w16cid:durableId="1249997425">
    <w:abstractNumId w:val="15"/>
  </w:num>
  <w:num w:numId="8" w16cid:durableId="850290889">
    <w:abstractNumId w:val="9"/>
  </w:num>
  <w:num w:numId="9" w16cid:durableId="199441681">
    <w:abstractNumId w:val="36"/>
  </w:num>
  <w:num w:numId="10" w16cid:durableId="1932395020">
    <w:abstractNumId w:val="5"/>
  </w:num>
  <w:num w:numId="11" w16cid:durableId="358354753">
    <w:abstractNumId w:val="31"/>
  </w:num>
  <w:num w:numId="12" w16cid:durableId="1530949055">
    <w:abstractNumId w:val="30"/>
  </w:num>
  <w:num w:numId="13" w16cid:durableId="1867062452">
    <w:abstractNumId w:val="4"/>
  </w:num>
  <w:num w:numId="14" w16cid:durableId="2098399555">
    <w:abstractNumId w:val="7"/>
  </w:num>
  <w:num w:numId="15" w16cid:durableId="1806460088">
    <w:abstractNumId w:val="6"/>
  </w:num>
  <w:num w:numId="16" w16cid:durableId="185096226">
    <w:abstractNumId w:val="27"/>
  </w:num>
  <w:num w:numId="17" w16cid:durableId="2089762924">
    <w:abstractNumId w:val="35"/>
  </w:num>
  <w:num w:numId="18" w16cid:durableId="1025592480">
    <w:abstractNumId w:val="2"/>
  </w:num>
  <w:num w:numId="19" w16cid:durableId="1478381621">
    <w:abstractNumId w:val="19"/>
  </w:num>
  <w:num w:numId="20" w16cid:durableId="378285146">
    <w:abstractNumId w:val="29"/>
  </w:num>
  <w:num w:numId="21" w16cid:durableId="1796827562">
    <w:abstractNumId w:val="18"/>
  </w:num>
  <w:num w:numId="22" w16cid:durableId="1163011886">
    <w:abstractNumId w:val="28"/>
  </w:num>
  <w:num w:numId="23" w16cid:durableId="557546668">
    <w:abstractNumId w:val="20"/>
  </w:num>
  <w:num w:numId="24" w16cid:durableId="2056153422">
    <w:abstractNumId w:val="16"/>
  </w:num>
  <w:num w:numId="25" w16cid:durableId="604460942">
    <w:abstractNumId w:val="3"/>
  </w:num>
  <w:num w:numId="26" w16cid:durableId="1052121751">
    <w:abstractNumId w:val="8"/>
  </w:num>
  <w:num w:numId="27" w16cid:durableId="77093716">
    <w:abstractNumId w:val="32"/>
  </w:num>
  <w:num w:numId="28" w16cid:durableId="134104987">
    <w:abstractNumId w:val="17"/>
  </w:num>
  <w:num w:numId="29" w16cid:durableId="667289327">
    <w:abstractNumId w:val="25"/>
  </w:num>
  <w:num w:numId="30" w16cid:durableId="1606230044">
    <w:abstractNumId w:val="10"/>
  </w:num>
  <w:num w:numId="31" w16cid:durableId="843976683">
    <w:abstractNumId w:val="13"/>
  </w:num>
  <w:num w:numId="32" w16cid:durableId="2086606750">
    <w:abstractNumId w:val="23"/>
  </w:num>
  <w:num w:numId="33" w16cid:durableId="1704088274">
    <w:abstractNumId w:val="26"/>
  </w:num>
  <w:num w:numId="34" w16cid:durableId="1297028436">
    <w:abstractNumId w:val="24"/>
  </w:num>
  <w:num w:numId="35" w16cid:durableId="1638607364">
    <w:abstractNumId w:val="11"/>
  </w:num>
  <w:num w:numId="36" w16cid:durableId="1882788359">
    <w:abstractNumId w:val="34"/>
  </w:num>
  <w:num w:numId="37" w16cid:durableId="690302942">
    <w:abstractNumId w:val="22"/>
  </w:num>
  <w:num w:numId="38" w16cid:durableId="617833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63"/>
    <w:rsid w:val="00001625"/>
    <w:rsid w:val="000017D9"/>
    <w:rsid w:val="0000532D"/>
    <w:rsid w:val="00022A9B"/>
    <w:rsid w:val="0003784F"/>
    <w:rsid w:val="000410E0"/>
    <w:rsid w:val="00042B38"/>
    <w:rsid w:val="00056FFD"/>
    <w:rsid w:val="000A24BD"/>
    <w:rsid w:val="000C1BAE"/>
    <w:rsid w:val="000C6F79"/>
    <w:rsid w:val="000D566E"/>
    <w:rsid w:val="001122FB"/>
    <w:rsid w:val="00122FC6"/>
    <w:rsid w:val="0013045F"/>
    <w:rsid w:val="00143814"/>
    <w:rsid w:val="00152D47"/>
    <w:rsid w:val="0015397E"/>
    <w:rsid w:val="00172000"/>
    <w:rsid w:val="001819B7"/>
    <w:rsid w:val="001A434F"/>
    <w:rsid w:val="001B264F"/>
    <w:rsid w:val="001B270A"/>
    <w:rsid w:val="001B4E2D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7C2F"/>
    <w:rsid w:val="00294C45"/>
    <w:rsid w:val="002A06DB"/>
    <w:rsid w:val="0032654B"/>
    <w:rsid w:val="003434E5"/>
    <w:rsid w:val="00347C90"/>
    <w:rsid w:val="00367831"/>
    <w:rsid w:val="003779A6"/>
    <w:rsid w:val="00380ACE"/>
    <w:rsid w:val="00393CE0"/>
    <w:rsid w:val="003B2CDA"/>
    <w:rsid w:val="003C4BD6"/>
    <w:rsid w:val="003D19AA"/>
    <w:rsid w:val="00406779"/>
    <w:rsid w:val="0041717B"/>
    <w:rsid w:val="00442C5D"/>
    <w:rsid w:val="00444F7D"/>
    <w:rsid w:val="004451A1"/>
    <w:rsid w:val="004B59B5"/>
    <w:rsid w:val="0050715A"/>
    <w:rsid w:val="00512047"/>
    <w:rsid w:val="00523282"/>
    <w:rsid w:val="005254A2"/>
    <w:rsid w:val="00547951"/>
    <w:rsid w:val="00582549"/>
    <w:rsid w:val="00595B53"/>
    <w:rsid w:val="005C029A"/>
    <w:rsid w:val="005E55EF"/>
    <w:rsid w:val="006106EF"/>
    <w:rsid w:val="00621498"/>
    <w:rsid w:val="00625E8D"/>
    <w:rsid w:val="006356AD"/>
    <w:rsid w:val="00647BA7"/>
    <w:rsid w:val="00647C80"/>
    <w:rsid w:val="0065415D"/>
    <w:rsid w:val="006817DA"/>
    <w:rsid w:val="0069439F"/>
    <w:rsid w:val="00694E9D"/>
    <w:rsid w:val="00695B26"/>
    <w:rsid w:val="006B2958"/>
    <w:rsid w:val="006C43B0"/>
    <w:rsid w:val="006C5744"/>
    <w:rsid w:val="006D1DAB"/>
    <w:rsid w:val="006D3DEE"/>
    <w:rsid w:val="00743A44"/>
    <w:rsid w:val="00766E78"/>
    <w:rsid w:val="007722C7"/>
    <w:rsid w:val="00775E3B"/>
    <w:rsid w:val="007A14D1"/>
    <w:rsid w:val="007F1DDA"/>
    <w:rsid w:val="007F32B0"/>
    <w:rsid w:val="008010C0"/>
    <w:rsid w:val="00803123"/>
    <w:rsid w:val="00804F3F"/>
    <w:rsid w:val="00810FE5"/>
    <w:rsid w:val="00813B3D"/>
    <w:rsid w:val="0081402C"/>
    <w:rsid w:val="00834E53"/>
    <w:rsid w:val="00834EE2"/>
    <w:rsid w:val="00836101"/>
    <w:rsid w:val="00853B31"/>
    <w:rsid w:val="0085BDB8"/>
    <w:rsid w:val="008734B1"/>
    <w:rsid w:val="008863F2"/>
    <w:rsid w:val="008907C6"/>
    <w:rsid w:val="0089134C"/>
    <w:rsid w:val="008A5432"/>
    <w:rsid w:val="008A73C7"/>
    <w:rsid w:val="008C4E93"/>
    <w:rsid w:val="008D0363"/>
    <w:rsid w:val="008F3285"/>
    <w:rsid w:val="0091269B"/>
    <w:rsid w:val="009270A2"/>
    <w:rsid w:val="00933529"/>
    <w:rsid w:val="0093692F"/>
    <w:rsid w:val="009408FF"/>
    <w:rsid w:val="00960FD9"/>
    <w:rsid w:val="00975A2E"/>
    <w:rsid w:val="00982FA4"/>
    <w:rsid w:val="009A1B13"/>
    <w:rsid w:val="009A36C7"/>
    <w:rsid w:val="009C6EF5"/>
    <w:rsid w:val="009D7671"/>
    <w:rsid w:val="00A11045"/>
    <w:rsid w:val="00A1126B"/>
    <w:rsid w:val="00A16990"/>
    <w:rsid w:val="00A241D4"/>
    <w:rsid w:val="00A33C0A"/>
    <w:rsid w:val="00A41DFB"/>
    <w:rsid w:val="00A505FD"/>
    <w:rsid w:val="00A5640D"/>
    <w:rsid w:val="00A65BC4"/>
    <w:rsid w:val="00A90BA7"/>
    <w:rsid w:val="00AA6D96"/>
    <w:rsid w:val="00AD08E0"/>
    <w:rsid w:val="00AE32F9"/>
    <w:rsid w:val="00AF056B"/>
    <w:rsid w:val="00AF1EFC"/>
    <w:rsid w:val="00B22A8C"/>
    <w:rsid w:val="00B34256"/>
    <w:rsid w:val="00B37E33"/>
    <w:rsid w:val="00B53718"/>
    <w:rsid w:val="00B83998"/>
    <w:rsid w:val="00B91659"/>
    <w:rsid w:val="00BB596C"/>
    <w:rsid w:val="00BC0AE7"/>
    <w:rsid w:val="00BC2BBC"/>
    <w:rsid w:val="00BC6EE1"/>
    <w:rsid w:val="00BE1E7F"/>
    <w:rsid w:val="00BE5383"/>
    <w:rsid w:val="00BF32DD"/>
    <w:rsid w:val="00C10CD9"/>
    <w:rsid w:val="00C175E8"/>
    <w:rsid w:val="00C24FFB"/>
    <w:rsid w:val="00C30EB1"/>
    <w:rsid w:val="00C35296"/>
    <w:rsid w:val="00C5466D"/>
    <w:rsid w:val="00C77D1A"/>
    <w:rsid w:val="00C87983"/>
    <w:rsid w:val="00CA3B60"/>
    <w:rsid w:val="00CE5160"/>
    <w:rsid w:val="00CE5804"/>
    <w:rsid w:val="00CF14C5"/>
    <w:rsid w:val="00CF3568"/>
    <w:rsid w:val="00D02198"/>
    <w:rsid w:val="00D06806"/>
    <w:rsid w:val="00D278B1"/>
    <w:rsid w:val="00D27B6A"/>
    <w:rsid w:val="00D50CFB"/>
    <w:rsid w:val="00D63C58"/>
    <w:rsid w:val="00D7646F"/>
    <w:rsid w:val="00D8140A"/>
    <w:rsid w:val="00D92B0B"/>
    <w:rsid w:val="00DC51D4"/>
    <w:rsid w:val="00DD5A34"/>
    <w:rsid w:val="00E03595"/>
    <w:rsid w:val="00E15E16"/>
    <w:rsid w:val="00E268F3"/>
    <w:rsid w:val="00E33B48"/>
    <w:rsid w:val="00E34FF2"/>
    <w:rsid w:val="00E45B1B"/>
    <w:rsid w:val="00E7730B"/>
    <w:rsid w:val="00E9555A"/>
    <w:rsid w:val="00EB5E89"/>
    <w:rsid w:val="00EB6476"/>
    <w:rsid w:val="00F02B9E"/>
    <w:rsid w:val="00F10750"/>
    <w:rsid w:val="00F30F81"/>
    <w:rsid w:val="00F356F1"/>
    <w:rsid w:val="00F4571C"/>
    <w:rsid w:val="00FB5509"/>
    <w:rsid w:val="00FC67E9"/>
    <w:rsid w:val="00FD7005"/>
    <w:rsid w:val="00FE0F44"/>
    <w:rsid w:val="00FE6709"/>
    <w:rsid w:val="00FE7584"/>
    <w:rsid w:val="00FF22A3"/>
    <w:rsid w:val="01AC9FF4"/>
    <w:rsid w:val="026DF87D"/>
    <w:rsid w:val="06153372"/>
    <w:rsid w:val="09CC60EB"/>
    <w:rsid w:val="0D1428AC"/>
    <w:rsid w:val="0E3FF2A8"/>
    <w:rsid w:val="11D79F27"/>
    <w:rsid w:val="14D8D75D"/>
    <w:rsid w:val="18F47956"/>
    <w:rsid w:val="191F02F2"/>
    <w:rsid w:val="19316D6A"/>
    <w:rsid w:val="1A20C36F"/>
    <w:rsid w:val="1AB13207"/>
    <w:rsid w:val="1D32AD8F"/>
    <w:rsid w:val="210AD3E6"/>
    <w:rsid w:val="21B80F17"/>
    <w:rsid w:val="2366A6B7"/>
    <w:rsid w:val="29755F59"/>
    <w:rsid w:val="2B188881"/>
    <w:rsid w:val="2E2F0847"/>
    <w:rsid w:val="3373B85B"/>
    <w:rsid w:val="34D86672"/>
    <w:rsid w:val="37A22F36"/>
    <w:rsid w:val="3906813F"/>
    <w:rsid w:val="39CA3B78"/>
    <w:rsid w:val="3BB83A6F"/>
    <w:rsid w:val="3DB19674"/>
    <w:rsid w:val="3E8DE74B"/>
    <w:rsid w:val="41A01C70"/>
    <w:rsid w:val="46A2FB28"/>
    <w:rsid w:val="4826FD8D"/>
    <w:rsid w:val="49290B59"/>
    <w:rsid w:val="4B67B6A9"/>
    <w:rsid w:val="4E8C3502"/>
    <w:rsid w:val="506E58E0"/>
    <w:rsid w:val="50FDD8F9"/>
    <w:rsid w:val="537F779D"/>
    <w:rsid w:val="53A10D46"/>
    <w:rsid w:val="54307B31"/>
    <w:rsid w:val="55C46471"/>
    <w:rsid w:val="58669A3E"/>
    <w:rsid w:val="595418A5"/>
    <w:rsid w:val="5EAB3FE6"/>
    <w:rsid w:val="5EB5DFC7"/>
    <w:rsid w:val="5F3E655D"/>
    <w:rsid w:val="61A49A66"/>
    <w:rsid w:val="61D4D961"/>
    <w:rsid w:val="649CF5BE"/>
    <w:rsid w:val="650E0209"/>
    <w:rsid w:val="68F54A59"/>
    <w:rsid w:val="6B731826"/>
    <w:rsid w:val="72A61138"/>
    <w:rsid w:val="738E6522"/>
    <w:rsid w:val="746C2F3B"/>
    <w:rsid w:val="7486406D"/>
    <w:rsid w:val="7720A892"/>
    <w:rsid w:val="7B9305F2"/>
    <w:rsid w:val="7CE521EF"/>
    <w:rsid w:val="7D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71A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2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2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CABF-3230-4973-B132-F4DAC40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1621</Words>
  <Characters>9732</Characters>
  <Application>Microsoft Office Word</Application>
  <DocSecurity>0</DocSecurity>
  <Lines>81</Lines>
  <Paragraphs>22</Paragraphs>
  <ScaleCrop>false</ScaleCrop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66</cp:revision>
  <cp:lastPrinted>2025-05-22T07:25:00Z</cp:lastPrinted>
  <dcterms:created xsi:type="dcterms:W3CDTF">2022-11-23T08:22:00Z</dcterms:created>
  <dcterms:modified xsi:type="dcterms:W3CDTF">2025-10-27T10:30:00Z</dcterms:modified>
</cp:coreProperties>
</file>