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190788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do załącznika nr 2.1</w:t>
      </w:r>
    </w:p>
    <w:p w:rsidR="0076474D" w:rsidRDefault="0076474D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474D" w:rsidRDefault="0076474D" w:rsidP="0076474D">
      <w:pPr>
        <w:pStyle w:val="Nagwek1"/>
        <w:shd w:val="clear" w:color="auto" w:fill="FFFFFF"/>
        <w:spacing w:before="0" w:line="720" w:lineRule="atLeast"/>
        <w:rPr>
          <w:rFonts w:ascii="Times New Roman" w:hAnsi="Times New Roman" w:cs="Times New Roman"/>
          <w:b/>
          <w:color w:val="232323"/>
          <w:spacing w:val="6"/>
          <w:sz w:val="22"/>
          <w:szCs w:val="22"/>
        </w:rPr>
      </w:pPr>
      <w:r w:rsidRPr="0076474D">
        <w:rPr>
          <w:rFonts w:ascii="Times New Roman" w:hAnsi="Times New Roman" w:cs="Times New Roman"/>
          <w:b/>
          <w:color w:val="232323"/>
          <w:spacing w:val="6"/>
          <w:sz w:val="22"/>
          <w:szCs w:val="22"/>
        </w:rPr>
        <w:t>Mata ochronna pod krzesło Do podłóg twardych, 900x1200 mm</w:t>
      </w:r>
    </w:p>
    <w:p w:rsidR="0076474D" w:rsidRPr="0076474D" w:rsidRDefault="0076474D" w:rsidP="0076474D"/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  <w:color w:val="232323"/>
          <w:spacing w:val="6"/>
          <w:shd w:val="clear" w:color="auto" w:fill="FFFFFF"/>
        </w:rPr>
        <w:t>Wytrzymała mata podłogowa wykonana ze 100% PET z recyklingu. Chroni podłogę przed uszkodzeniami ze strony krzeseł, butów itp. Zaokrąglone narożniki zmniejszają ryzyko potknięcia.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Specyfikacja produktu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Długość:</w:t>
      </w:r>
      <w:r w:rsidRPr="0076474D">
        <w:rPr>
          <w:rFonts w:ascii="Times New Roman" w:hAnsi="Times New Roman" w:cs="Times New Roman"/>
        </w:rPr>
        <w:tab/>
        <w:t>1200 mm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Szerokość:</w:t>
      </w:r>
      <w:r w:rsidRPr="0076474D">
        <w:rPr>
          <w:rFonts w:ascii="Times New Roman" w:hAnsi="Times New Roman" w:cs="Times New Roman"/>
        </w:rPr>
        <w:tab/>
        <w:t>900 mm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Grubość:</w:t>
      </w:r>
      <w:r w:rsidRPr="0076474D">
        <w:rPr>
          <w:rFonts w:ascii="Times New Roman" w:hAnsi="Times New Roman" w:cs="Times New Roman"/>
        </w:rPr>
        <w:tab/>
        <w:t>1,8 mm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Kolor:</w:t>
      </w:r>
      <w:r w:rsidRPr="0076474D">
        <w:rPr>
          <w:rFonts w:ascii="Times New Roman" w:hAnsi="Times New Roman" w:cs="Times New Roman"/>
        </w:rPr>
        <w:tab/>
      </w:r>
      <w:r w:rsidRPr="0076474D">
        <w:rPr>
          <w:rFonts w:ascii="Times New Roman" w:hAnsi="Times New Roman" w:cs="Times New Roman"/>
        </w:rPr>
        <w:tab/>
        <w:t>Transparentny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Materiał:</w:t>
      </w:r>
      <w:r w:rsidRPr="0076474D">
        <w:rPr>
          <w:rFonts w:ascii="Times New Roman" w:hAnsi="Times New Roman" w:cs="Times New Roman"/>
        </w:rPr>
        <w:tab/>
        <w:t>PET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Spód:</w:t>
      </w:r>
      <w:r w:rsidRPr="0076474D">
        <w:rPr>
          <w:rFonts w:ascii="Times New Roman" w:hAnsi="Times New Roman" w:cs="Times New Roman"/>
        </w:rPr>
        <w:tab/>
      </w:r>
      <w:r w:rsidRPr="0076474D">
        <w:rPr>
          <w:rFonts w:ascii="Times New Roman" w:hAnsi="Times New Roman" w:cs="Times New Roman"/>
        </w:rPr>
        <w:tab/>
        <w:t>Bez kolców</w:t>
      </w:r>
    </w:p>
    <w:p w:rsidR="0076474D" w:rsidRPr="0076474D" w:rsidRDefault="0076474D" w:rsidP="0076474D">
      <w:pPr>
        <w:rPr>
          <w:rFonts w:ascii="Times New Roman" w:hAnsi="Times New Roman" w:cs="Times New Roman"/>
        </w:rPr>
      </w:pPr>
      <w:r w:rsidRPr="0076474D">
        <w:rPr>
          <w:rFonts w:ascii="Times New Roman" w:hAnsi="Times New Roman" w:cs="Times New Roman"/>
        </w:rPr>
        <w:t>Waga:</w:t>
      </w:r>
      <w:r w:rsidRPr="0076474D">
        <w:rPr>
          <w:rFonts w:ascii="Times New Roman" w:hAnsi="Times New Roman" w:cs="Times New Roman"/>
        </w:rPr>
        <w:tab/>
      </w:r>
      <w:r w:rsidRPr="0076474D">
        <w:rPr>
          <w:rFonts w:ascii="Times New Roman" w:hAnsi="Times New Roman" w:cs="Times New Roman"/>
        </w:rPr>
        <w:tab/>
        <w:t>3,4 kg</w:t>
      </w:r>
    </w:p>
    <w:p w:rsidR="0076474D" w:rsidRDefault="0076474D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474D" w:rsidRDefault="0076474D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Przykładowy model:</w:t>
      </w:r>
    </w:p>
    <w:p w:rsidR="0076474D" w:rsidRDefault="00677E94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7" w:history="1">
        <w:r w:rsidR="0076474D" w:rsidRPr="00EC439F">
          <w:rPr>
            <w:rStyle w:val="Hipercze"/>
            <w:rFonts w:ascii="Times New Roman" w:hAnsi="Times New Roman" w:cs="Times New Roman"/>
            <w:b/>
            <w:i/>
          </w:rPr>
          <w:t>https://www.ajprodukty.pl/biuro-i-konferencja/wyposazenie-wnetrz/maty/maty-pod-krzesla/mata-ochronna-pod-krzeslo-454044-454042</w:t>
        </w:r>
      </w:hyperlink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76474D" w:rsidRPr="00323C80" w:rsidRDefault="0076474D" w:rsidP="0076474D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90788" w:rsidRDefault="00B321EA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Opis do załącznika nr 2.2</w:t>
      </w:r>
    </w:p>
    <w:p w:rsidR="0076474D" w:rsidRDefault="0076474D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76474D" w:rsidRDefault="0076474D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474D" w:rsidRPr="0076474D" w:rsidRDefault="0076474D" w:rsidP="0076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60708"/>
          <w:lang w:eastAsia="pl-PL"/>
        </w:rPr>
      </w:pPr>
      <w:r w:rsidRPr="0076474D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pl-PL"/>
        </w:rPr>
        <w:t>Tablica o powierzchni magnetycznej z możliwością zastosowania magnesów i pinezek.</w:t>
      </w:r>
    </w:p>
    <w:p w:rsidR="0076474D" w:rsidRPr="0076474D" w:rsidRDefault="0076474D" w:rsidP="0076474D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 w:rsidRPr="0076474D">
        <w:rPr>
          <w:rFonts w:ascii="Times New Roman" w:eastAsia="Times New Roman" w:hAnsi="Times New Roman" w:cs="Times New Roman"/>
          <w:color w:val="060708"/>
          <w:lang w:eastAsia="pl-PL"/>
        </w:rPr>
        <w:t> 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Wymiar 120 x 90 cm</w:t>
      </w:r>
    </w:p>
    <w:p w:rsidR="0076474D" w:rsidRPr="0076474D" w:rsidRDefault="0076474D" w:rsidP="0076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P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owierzchni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a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: materiał tekstylny i metalowa siatka.</w:t>
      </w:r>
    </w:p>
    <w:p w:rsidR="0076474D" w:rsidRPr="0076474D" w:rsidRDefault="0076474D" w:rsidP="0076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Rama wykonana jest z profilu aluminiowego w kolorze srebrnym (pow. anodowana), wykończona plastikowymi narożnikami.</w:t>
      </w:r>
    </w:p>
    <w:p w:rsidR="0076474D" w:rsidRPr="0076474D" w:rsidRDefault="0076474D" w:rsidP="0076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Z 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możli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wością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zawieszenia w pionie jak i w poziomie.</w:t>
      </w:r>
    </w:p>
    <w:p w:rsidR="0076474D" w:rsidRPr="0076474D" w:rsidRDefault="0076474D" w:rsidP="00764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 zestawie: 3 magnesy.</w:t>
      </w:r>
    </w:p>
    <w:p w:rsidR="0076474D" w:rsidRDefault="0076474D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76474D" w:rsidRDefault="0076474D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Przykładowy model:</w:t>
      </w:r>
    </w:p>
    <w:p w:rsidR="0076474D" w:rsidRDefault="00677E94" w:rsidP="0076474D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8" w:history="1">
        <w:r w:rsidR="0076474D" w:rsidRPr="00EC439F">
          <w:rPr>
            <w:rStyle w:val="Hipercze"/>
            <w:rFonts w:ascii="Times New Roman" w:hAnsi="Times New Roman" w:cs="Times New Roman"/>
            <w:b/>
            <w:i/>
          </w:rPr>
          <w:t>https://tablicaszkolna.pl/pl/p/Tablica-MAGnetyczno-PINezkowa-srebrna-120x90_cm/432</w:t>
        </w:r>
      </w:hyperlink>
      <w:r w:rsidR="0076474D">
        <w:rPr>
          <w:rFonts w:ascii="Times New Roman" w:hAnsi="Times New Roman" w:cs="Times New Roman"/>
          <w:b/>
          <w:i/>
        </w:rPr>
        <w:t xml:space="preserve"> </w:t>
      </w:r>
    </w:p>
    <w:p w:rsid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6474D" w:rsidRDefault="0076474D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6474D" w:rsidRDefault="0076474D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323C80" w:rsidRPr="00323C80" w:rsidRDefault="00323C80" w:rsidP="00323C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 xml:space="preserve">We wszystkich zapisach zapytania ofertowego oraz jego załącznikach, w których Zamawiający odwołuje się do norm, aprobat, specyfikacji technicznych lub systemów odniesienia zgodnie z art. 30 ust. 4 </w:t>
      </w:r>
      <w:proofErr w:type="spellStart"/>
      <w:r w:rsidRPr="00323C80">
        <w:rPr>
          <w:rFonts w:ascii="Times New Roman" w:hAnsi="Times New Roman" w:cs="Times New Roman"/>
          <w:color w:val="222222"/>
          <w:sz w:val="18"/>
          <w:szCs w:val="18"/>
        </w:rPr>
        <w:t>pzp</w:t>
      </w:r>
      <w:proofErr w:type="spellEnd"/>
      <w:r w:rsidRPr="00323C80">
        <w:rPr>
          <w:rFonts w:ascii="Times New Roman" w:hAnsi="Times New Roman" w:cs="Times New Roman"/>
          <w:color w:val="222222"/>
          <w:sz w:val="18"/>
          <w:szCs w:val="18"/>
        </w:rPr>
        <w:t>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AB4556" w:rsidRPr="00AB4556" w:rsidRDefault="00AB4556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4556" w:rsidRPr="00AB4556" w:rsidSect="00323C80">
      <w:headerReference w:type="default" r:id="rId9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E94" w:rsidRDefault="00677E94" w:rsidP="00735F0B">
      <w:pPr>
        <w:spacing w:after="0" w:line="240" w:lineRule="auto"/>
      </w:pPr>
      <w:r>
        <w:separator/>
      </w:r>
    </w:p>
  </w:endnote>
  <w:endnote w:type="continuationSeparator" w:id="0">
    <w:p w:rsidR="00677E94" w:rsidRDefault="00677E94" w:rsidP="007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E94" w:rsidRDefault="00677E94" w:rsidP="00735F0B">
      <w:pPr>
        <w:spacing w:after="0" w:line="240" w:lineRule="auto"/>
      </w:pPr>
      <w:r>
        <w:separator/>
      </w:r>
    </w:p>
  </w:footnote>
  <w:footnote w:type="continuationSeparator" w:id="0">
    <w:p w:rsidR="00677E94" w:rsidRDefault="00677E94" w:rsidP="007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4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735F0B" w:rsidRPr="00B84A79" w:rsidRDefault="00735F0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735F0B" w:rsidRPr="006C3034" w:rsidRDefault="00CA555B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02/03</w:t>
    </w:r>
    <w:r w:rsidR="00735F0B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/2024</w:t>
    </w:r>
    <w:r w:rsidR="00735F0B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735F0B" w:rsidRPr="00B84A79" w:rsidRDefault="00735F0B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Pr="00B84A79" w:rsidRDefault="00735F0B" w:rsidP="00735F0B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35F0B" w:rsidRDefault="00735F0B" w:rsidP="00735F0B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 xml:space="preserve">zakup wyposażenia </w:t>
    </w:r>
    <w:r w:rsidR="00CA555B">
      <w:rPr>
        <w:rFonts w:ascii="Times New Roman" w:hAnsi="Times New Roman" w:cs="Times New Roman"/>
        <w:b/>
        <w:i/>
      </w:rPr>
      <w:t xml:space="preserve">do </w:t>
    </w:r>
    <w:proofErr w:type="spellStart"/>
    <w:r w:rsidR="00CA555B">
      <w:rPr>
        <w:rFonts w:ascii="Times New Roman" w:hAnsi="Times New Roman" w:cs="Times New Roman"/>
        <w:b/>
        <w:i/>
      </w:rPr>
      <w:t>sal</w:t>
    </w:r>
    <w:proofErr w:type="spellEnd"/>
  </w:p>
  <w:p w:rsidR="00735F0B" w:rsidRDefault="00735F0B">
    <w:pPr>
      <w:pStyle w:val="Nagwek"/>
    </w:pPr>
  </w:p>
  <w:p w:rsidR="00735F0B" w:rsidRDefault="00735F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801"/>
    <w:multiLevelType w:val="hybridMultilevel"/>
    <w:tmpl w:val="FE46709E"/>
    <w:lvl w:ilvl="0" w:tplc="FF2E4B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3F14"/>
    <w:multiLevelType w:val="hybridMultilevel"/>
    <w:tmpl w:val="559A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7563779"/>
    <w:multiLevelType w:val="hybridMultilevel"/>
    <w:tmpl w:val="6F0ED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200BA"/>
    <w:multiLevelType w:val="hybridMultilevel"/>
    <w:tmpl w:val="882EA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C574FFD"/>
    <w:multiLevelType w:val="multilevel"/>
    <w:tmpl w:val="C05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96934"/>
    <w:multiLevelType w:val="hybridMultilevel"/>
    <w:tmpl w:val="99B6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15553"/>
    <w:multiLevelType w:val="hybridMultilevel"/>
    <w:tmpl w:val="715EA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5761D"/>
    <w:multiLevelType w:val="hybridMultilevel"/>
    <w:tmpl w:val="F57C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13"/>
  </w:num>
  <w:num w:numId="6">
    <w:abstractNumId w:val="28"/>
  </w:num>
  <w:num w:numId="7">
    <w:abstractNumId w:val="15"/>
  </w:num>
  <w:num w:numId="8">
    <w:abstractNumId w:val="3"/>
  </w:num>
  <w:num w:numId="9">
    <w:abstractNumId w:val="29"/>
  </w:num>
  <w:num w:numId="10">
    <w:abstractNumId w:val="14"/>
  </w:num>
  <w:num w:numId="11">
    <w:abstractNumId w:val="19"/>
  </w:num>
  <w:num w:numId="12">
    <w:abstractNumId w:val="36"/>
  </w:num>
  <w:num w:numId="13">
    <w:abstractNumId w:val="18"/>
  </w:num>
  <w:num w:numId="14">
    <w:abstractNumId w:val="12"/>
  </w:num>
  <w:num w:numId="15">
    <w:abstractNumId w:val="9"/>
  </w:num>
  <w:num w:numId="16">
    <w:abstractNumId w:val="4"/>
  </w:num>
  <w:num w:numId="17">
    <w:abstractNumId w:val="33"/>
  </w:num>
  <w:num w:numId="18">
    <w:abstractNumId w:val="34"/>
  </w:num>
  <w:num w:numId="19">
    <w:abstractNumId w:val="1"/>
  </w:num>
  <w:num w:numId="20">
    <w:abstractNumId w:val="8"/>
  </w:num>
  <w:num w:numId="21">
    <w:abstractNumId w:val="24"/>
  </w:num>
  <w:num w:numId="22">
    <w:abstractNumId w:val="32"/>
  </w:num>
  <w:num w:numId="23">
    <w:abstractNumId w:val="16"/>
  </w:num>
  <w:num w:numId="24">
    <w:abstractNumId w:val="25"/>
  </w:num>
  <w:num w:numId="25">
    <w:abstractNumId w:val="35"/>
  </w:num>
  <w:num w:numId="26">
    <w:abstractNumId w:val="30"/>
  </w:num>
  <w:num w:numId="27">
    <w:abstractNumId w:val="6"/>
  </w:num>
  <w:num w:numId="28">
    <w:abstractNumId w:val="17"/>
  </w:num>
  <w:num w:numId="29">
    <w:abstractNumId w:val="27"/>
  </w:num>
  <w:num w:numId="30">
    <w:abstractNumId w:val="31"/>
  </w:num>
  <w:num w:numId="31">
    <w:abstractNumId w:val="26"/>
  </w:num>
  <w:num w:numId="32">
    <w:abstractNumId w:val="7"/>
  </w:num>
  <w:num w:numId="33">
    <w:abstractNumId w:val="21"/>
  </w:num>
  <w:num w:numId="34">
    <w:abstractNumId w:val="0"/>
  </w:num>
  <w:num w:numId="35">
    <w:abstractNumId w:val="20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0F2784"/>
    <w:rsid w:val="0016094D"/>
    <w:rsid w:val="00190788"/>
    <w:rsid w:val="00210B71"/>
    <w:rsid w:val="00230045"/>
    <w:rsid w:val="002558AD"/>
    <w:rsid w:val="002E14D4"/>
    <w:rsid w:val="00323C80"/>
    <w:rsid w:val="00357214"/>
    <w:rsid w:val="004241FF"/>
    <w:rsid w:val="004B5040"/>
    <w:rsid w:val="004F4ED7"/>
    <w:rsid w:val="00512A03"/>
    <w:rsid w:val="00532C84"/>
    <w:rsid w:val="00563AEF"/>
    <w:rsid w:val="005804F5"/>
    <w:rsid w:val="005861C9"/>
    <w:rsid w:val="005A7911"/>
    <w:rsid w:val="005C77AE"/>
    <w:rsid w:val="0060260E"/>
    <w:rsid w:val="00637C04"/>
    <w:rsid w:val="00677E94"/>
    <w:rsid w:val="00685F81"/>
    <w:rsid w:val="006C3034"/>
    <w:rsid w:val="007262B8"/>
    <w:rsid w:val="00735F0B"/>
    <w:rsid w:val="0076474D"/>
    <w:rsid w:val="00801790"/>
    <w:rsid w:val="008D581E"/>
    <w:rsid w:val="008F012C"/>
    <w:rsid w:val="009B0561"/>
    <w:rsid w:val="00A42569"/>
    <w:rsid w:val="00A455CE"/>
    <w:rsid w:val="00A511E9"/>
    <w:rsid w:val="00A778DA"/>
    <w:rsid w:val="00AB4556"/>
    <w:rsid w:val="00B321EA"/>
    <w:rsid w:val="00B742EE"/>
    <w:rsid w:val="00B84A79"/>
    <w:rsid w:val="00CA555B"/>
    <w:rsid w:val="00CC11AE"/>
    <w:rsid w:val="00D319F8"/>
    <w:rsid w:val="00D87EDF"/>
    <w:rsid w:val="00DA06C0"/>
    <w:rsid w:val="00DC0AA8"/>
    <w:rsid w:val="00DC171A"/>
    <w:rsid w:val="00DD608A"/>
    <w:rsid w:val="00E61096"/>
    <w:rsid w:val="00E70B08"/>
    <w:rsid w:val="00E83858"/>
    <w:rsid w:val="00F305E7"/>
    <w:rsid w:val="00F524DA"/>
    <w:rsid w:val="00F9120B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907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0788"/>
    <w:rPr>
      <w:color w:val="954F72" w:themeColor="followedHyperlink"/>
      <w:u w:val="single"/>
    </w:rPr>
  </w:style>
  <w:style w:type="character" w:customStyle="1" w:styleId="pipproduct-header-title">
    <w:name w:val="pip__product-header-title"/>
    <w:basedOn w:val="Domylnaczcionkaakapitu"/>
    <w:rsid w:val="00190788"/>
  </w:style>
  <w:style w:type="paragraph" w:styleId="Nagwek">
    <w:name w:val="header"/>
    <w:basedOn w:val="Normalny"/>
    <w:link w:val="Nagwek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B"/>
  </w:style>
  <w:style w:type="paragraph" w:styleId="Stopka">
    <w:name w:val="footer"/>
    <w:basedOn w:val="Normalny"/>
    <w:link w:val="Stopka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B"/>
  </w:style>
  <w:style w:type="paragraph" w:customStyle="1" w:styleId="Default">
    <w:name w:val="Default"/>
    <w:rsid w:val="0032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6">
    <w:name w:val="j6"/>
    <w:basedOn w:val="Domylnaczcionkaakapitu"/>
    <w:rsid w:val="0076474D"/>
  </w:style>
  <w:style w:type="character" w:customStyle="1" w:styleId="z">
    <w:name w:val="z"/>
    <w:basedOn w:val="Domylnaczcionkaakapitu"/>
    <w:rsid w:val="00764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icaszkolna.pl/pl/p/Tablica-MAGnetyczno-PINezkowa-srebrna-120x90_cm/4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jprodukty.pl/biuro-i-konferencja/wyposazenie-wnetrz/maty/maty-pod-krzesla/mata-ochronna-pod-krzeslo-454044-454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21</cp:revision>
  <cp:lastPrinted>2024-03-19T09:13:00Z</cp:lastPrinted>
  <dcterms:created xsi:type="dcterms:W3CDTF">2024-02-09T11:13:00Z</dcterms:created>
  <dcterms:modified xsi:type="dcterms:W3CDTF">2024-03-19T09:14:00Z</dcterms:modified>
</cp:coreProperties>
</file>