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516" w14:textId="77777777"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14:paraId="61A1BED0" w14:textId="77777777"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14:paraId="152218E4" w14:textId="77777777" w:rsidR="00735E47" w:rsidRPr="00983D8D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14:paraId="5821A8CF" w14:textId="77777777"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14:paraId="1E560011" w14:textId="77777777"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14:paraId="644D511C" w14:textId="77777777" w:rsidR="003A7BC8" w:rsidRDefault="003A7BC8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14:paraId="052D7D36" w14:textId="77777777" w:rsidR="00735E47" w:rsidRPr="006D717A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3D293285" w14:textId="77777777" w:rsidR="00735E47" w:rsidRPr="006D717A" w:rsidRDefault="00735E47" w:rsidP="005B3F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14:paraId="7083F11B" w14:textId="77777777" w:rsidR="003A7BC8" w:rsidRPr="006D717A" w:rsidRDefault="003A7BC8" w:rsidP="003A7BC8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14:paraId="10C57C04" w14:textId="11E2F67D" w:rsidR="006D717A" w:rsidRPr="006D717A" w:rsidRDefault="00735E47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Organizatorem konkursu na opracowanie wersji tematycznej logo szkoły jest 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ZS CKZ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w Grubnie.</w:t>
      </w:r>
    </w:p>
    <w:p w14:paraId="03336BD1" w14:textId="77777777" w:rsidR="00E65495" w:rsidRPr="006D717A" w:rsidRDefault="00E65495" w:rsidP="00E65495">
      <w:pP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66BBD38A" w14:textId="77777777" w:rsidR="00735E47" w:rsidRPr="006D717A" w:rsidRDefault="00735E47" w:rsidP="005B3F4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i przedmiot konkursu</w:t>
      </w:r>
    </w:p>
    <w:p w14:paraId="4EAF5231" w14:textId="06ADEECA" w:rsidR="00F40B65" w:rsidRPr="006D717A" w:rsidRDefault="00F40B65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ozyskanie projekt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ów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logo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dla 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poszczególnych kierunków nauczanych w 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ZS CKZ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Grubnie.</w:t>
      </w:r>
    </w:p>
    <w:p w14:paraId="36F0F259" w14:textId="77777777" w:rsidR="006D717A" w:rsidRPr="006D717A" w:rsidRDefault="006D717A" w:rsidP="006D717A">
      <w:pPr>
        <w:rPr>
          <w:rFonts w:asciiTheme="majorHAnsi" w:eastAsia="Times New Roman" w:hAnsiTheme="majorHAnsi" w:cs="Segoe UI"/>
          <w:sz w:val="25"/>
          <w:szCs w:val="25"/>
          <w:lang w:eastAsia="pl-PL"/>
        </w:rPr>
      </w:pPr>
    </w:p>
    <w:p w14:paraId="60E869D5" w14:textId="77777777" w:rsidR="00735E47" w:rsidRPr="006D717A" w:rsidRDefault="00735E47" w:rsidP="005B3F4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14:paraId="4F30F36F" w14:textId="270E78FC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8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3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do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6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14:paraId="23F7C81C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</w:t>
      </w:r>
      <w:r w:rsidR="00D961C1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obecni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uczniowie naszej szkoły, którzy zapoznali się z regulaminem konkursu.</w:t>
      </w:r>
    </w:p>
    <w:p w14:paraId="73C4AB64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Projekty konkursowe zgłaszane 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są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indywidualnie.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14:paraId="5AF017A2" w14:textId="0D3D7C91" w:rsidR="00BC4105" w:rsidRPr="009B6D9B" w:rsidRDefault="00BC4105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Każdy z uczestników może złożyć 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projekt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 dwoma wariantami (dwa wybrane kierunki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14:paraId="5F22CE34" w14:textId="08BA589B" w:rsidR="009B6D9B" w:rsidRPr="009B6D9B" w:rsidRDefault="009B6D9B" w:rsidP="009B6D9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oficjalna l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ista kierunków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: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echnik hotelarstwa,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echnik rolnik,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echnik grafiki i poligrafii cyfrowej,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echnik żywienia i usług gastronomicznych,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echnik mechatronik,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t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echnik architektury krajobrazu,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c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ukiernik,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ucharz,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m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echanik-operator pojazdów i maszyn rolniczych,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</w:t>
      </w:r>
      <w:r w:rsidRP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racownik obsługi hotelowej.</w:t>
      </w:r>
    </w:p>
    <w:p w14:paraId="47C788E1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 należy składać zgodnie z wymaganiami zawartymi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>w regulaminie.</w:t>
      </w:r>
    </w:p>
    <w:p w14:paraId="4CDAF036" w14:textId="77777777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14:paraId="063E249B" w14:textId="3F488076" w:rsidR="00735E47" w:rsidRPr="006D717A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lastRenderedPageBreak/>
        <w:t xml:space="preserve">Uczestnictwo w konkursie jest jednoznaczne ze zrzeczeniem się praw autorskich na rzecz 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ZS CKZ w Grubnie.</w:t>
      </w:r>
    </w:p>
    <w:p w14:paraId="190F11BF" w14:textId="77777777" w:rsidR="003A7BC8" w:rsidRPr="006D717A" w:rsidRDefault="00735E47" w:rsidP="00EB7C9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14:paraId="72289224" w14:textId="77777777" w:rsidR="006D717A" w:rsidRDefault="006D717A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</w:p>
    <w:p w14:paraId="197B7367" w14:textId="77777777" w:rsidR="00735E47" w:rsidRPr="006D717A" w:rsidRDefault="00E6549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t>IV</w:t>
      </w: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Forma prezentacji pracy konkursowej</w:t>
      </w:r>
    </w:p>
    <w:p w14:paraId="300707DE" w14:textId="77777777"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powinien nadawać się do wykorzystania w mediach społecznościowych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 xml:space="preserve"> i na stronie szkoły</w:t>
      </w:r>
    </w:p>
    <w:p w14:paraId="18C59423" w14:textId="4F35A6C4" w:rsidR="00735E47" w:rsidRPr="006D717A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logo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dwóch wariantach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(dwa wybrane kierunki)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należy przesłać w formie poglądowej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(.jpg</w:t>
      </w:r>
      <w:r w:rsidR="00EB7C90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.</w:t>
      </w:r>
      <w:proofErr w:type="spellStart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png</w:t>
      </w:r>
      <w:proofErr w:type="spellEnd"/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="00E6549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jednak zachować plik źródłowy.</w:t>
      </w:r>
    </w:p>
    <w:p w14:paraId="6ED0B6F0" w14:textId="77777777" w:rsidR="00E65495" w:rsidRPr="009B6D9B" w:rsidRDefault="00E65495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może, ale nie musi nawiązywać do obecnego logo Zespołu Szkół Centrum Kształcenia Zawodowego</w:t>
      </w:r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 Grubnie.</w:t>
      </w:r>
    </w:p>
    <w:p w14:paraId="35AD0F69" w14:textId="7C847E0F" w:rsidR="009B6D9B" w:rsidRPr="003B067A" w:rsidRDefault="009B6D9B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Proponowane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warianty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logo dla 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dwóch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wybran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ych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kierunk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ów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mo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gą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mieć charakter mniej oficjalny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 dopuszczalne jest stosowanie skrótów lub nazw zwyczajowych.</w:t>
      </w:r>
      <w:r w:rsidR="003B06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14:paraId="161A7015" w14:textId="58E480D7" w:rsidR="003B067A" w:rsidRPr="003B067A" w:rsidRDefault="003B067A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Wskazane jest użycie słowa „GRUBNO” w nawiązaniu do oficjalnego logo szkoły.</w:t>
      </w:r>
    </w:p>
    <w:p w14:paraId="2CD5D65C" w14:textId="610CFB81" w:rsidR="003B067A" w:rsidRPr="009B6D9B" w:rsidRDefault="003B067A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Zaproponowane dwa warianty powinny wykorzystywać rozwiązania na tyle uniwersalne, że będzie można rozbudować system o kolejne warianty dla innych kierunków.</w:t>
      </w:r>
    </w:p>
    <w:p w14:paraId="5807062E" w14:textId="77777777" w:rsidR="00E65495" w:rsidRPr="006D717A" w:rsidRDefault="00E65495" w:rsidP="00E65495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14:paraId="2084E941" w14:textId="77777777" w:rsidR="00735E47" w:rsidRPr="006D717A" w:rsidRDefault="00F40B65" w:rsidP="005B3F4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prac konkursowych</w:t>
      </w:r>
    </w:p>
    <w:p w14:paraId="25F53496" w14:textId="4B6CA2D6" w:rsidR="00F40B65" w:rsidRPr="006D717A" w:rsidRDefault="00F40B65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Prace należy przesłać </w:t>
      </w:r>
      <w:r w:rsidR="00483AC9">
        <w:rPr>
          <w:rFonts w:ascii="Raleway" w:hAnsi="Raleway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="009B6D9B" w:rsidRPr="008B65F4">
          <w:rPr>
            <w:rStyle w:val="Hipercze"/>
            <w:rFonts w:ascii="Raleway" w:hAnsi="Raleway"/>
            <w:sz w:val="21"/>
            <w:szCs w:val="21"/>
            <w:bdr w:val="none" w:sz="0" w:space="0" w:color="auto" w:frame="1"/>
            <w:shd w:val="clear" w:color="auto" w:fill="FFFFFF"/>
          </w:rPr>
          <w:t>monika.osmialowska@grubno.pl</w:t>
        </w:r>
      </w:hyperlink>
      <w:r w:rsidR="00483AC9">
        <w:rPr>
          <w:rFonts w:ascii="Raleway" w:hAnsi="Raleway"/>
          <w:color w:val="000000"/>
          <w:sz w:val="21"/>
          <w:szCs w:val="21"/>
          <w:shd w:val="clear" w:color="auto" w:fill="FFFFFF"/>
        </w:rPr>
        <w:t> </w:t>
      </w:r>
    </w:p>
    <w:p w14:paraId="4AEF2D64" w14:textId="77777777" w:rsidR="00735E47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nie będą podlegały ocenie Komisji Konkursowej.</w:t>
      </w:r>
    </w:p>
    <w:p w14:paraId="54AD396E" w14:textId="4F5A2643" w:rsidR="005B3F4F" w:rsidRPr="006D717A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dostarczone po terminie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6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="00483AC9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4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14:paraId="14812494" w14:textId="77777777" w:rsidR="005B3F4F" w:rsidRPr="006D717A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14:paraId="3964FFA8" w14:textId="77777777" w:rsidR="00F40B65" w:rsidRPr="006D717A" w:rsidRDefault="00F40B65" w:rsidP="00E6549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VI.  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Kryteria oceny prac konkursowych</w:t>
      </w:r>
    </w:p>
    <w:p w14:paraId="72B0AB37" w14:textId="77777777" w:rsidR="00F40B65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Oryginalność pomysłu</w:t>
      </w:r>
    </w:p>
    <w:p w14:paraId="7EA55F5A" w14:textId="77777777" w:rsidR="00983D8D" w:rsidRPr="006D717A" w:rsidRDefault="00983D8D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Pozytywne skojarzenia </w:t>
      </w:r>
    </w:p>
    <w:p w14:paraId="294801FF" w14:textId="77777777" w:rsidR="00983D8D" w:rsidRPr="006D717A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Jakość wykonania</w:t>
      </w:r>
    </w:p>
    <w:p w14:paraId="4A8168AE" w14:textId="77777777" w:rsidR="00735E47" w:rsidRPr="006D717A" w:rsidRDefault="00735E47" w:rsidP="00983D8D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VII. </w:t>
      </w: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14:paraId="6199BB44" w14:textId="540BAEC0" w:rsidR="00735E47" w:rsidRPr="006D717A" w:rsidRDefault="00983D8D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prace zostaną wybrane przez Komisję Konkursową</w:t>
      </w:r>
      <w:r w:rsidR="009B6D9B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14:paraId="61B21AA9" w14:textId="77777777" w:rsidR="00735E47" w:rsidRPr="006D717A" w:rsidRDefault="00735E47" w:rsidP="00983D8D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lastRenderedPageBreak/>
        <w:t> </w:t>
      </w:r>
    </w:p>
    <w:p w14:paraId="08B5A202" w14:textId="77777777" w:rsidR="00735E47" w:rsidRPr="006D717A" w:rsidRDefault="00735E47" w:rsidP="00983D8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Rozstrzygnięcie konkursu</w:t>
      </w:r>
    </w:p>
    <w:p w14:paraId="3B14EDAF" w14:textId="77777777"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14:paraId="2CEF2CF0" w14:textId="77777777" w:rsidR="00735E47" w:rsidRPr="006D717A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Komisja zastrzega sobie prawo do przedłużenia konkursu.</w:t>
      </w:r>
    </w:p>
    <w:p w14:paraId="6E9BCF46" w14:textId="77777777" w:rsidR="00E65495" w:rsidRPr="006D717A" w:rsidRDefault="00E65495" w:rsidP="00E65495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6D717A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K</w:t>
      </w:r>
      <w:r w:rsidRPr="006D717A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omisja zastrzega sobie prawo do podjęcia decyzji o finalnym wykorzystaniu lub nie zwycięskiego projektu logo w materiałach informacyjnych i promocyjnych.</w:t>
      </w:r>
    </w:p>
    <w:p w14:paraId="6A6B9355" w14:textId="77777777" w:rsidR="00E65495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mediach społecznościowych</w:t>
      </w:r>
      <w:r w:rsidR="00D8142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ZS CKZ w Grubnie</w:t>
      </w:r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facebook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instagram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sectPr w:rsidR="00E65495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10EB9"/>
    <w:multiLevelType w:val="multilevel"/>
    <w:tmpl w:val="BD44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8580609">
    <w:abstractNumId w:val="4"/>
  </w:num>
  <w:num w:numId="2" w16cid:durableId="785345166">
    <w:abstractNumId w:val="14"/>
  </w:num>
  <w:num w:numId="3" w16cid:durableId="1265309342">
    <w:abstractNumId w:val="10"/>
  </w:num>
  <w:num w:numId="4" w16cid:durableId="1975523818">
    <w:abstractNumId w:val="9"/>
  </w:num>
  <w:num w:numId="5" w16cid:durableId="957030491">
    <w:abstractNumId w:val="5"/>
  </w:num>
  <w:num w:numId="6" w16cid:durableId="1031683514">
    <w:abstractNumId w:val="7"/>
  </w:num>
  <w:num w:numId="7" w16cid:durableId="22168699">
    <w:abstractNumId w:val="11"/>
  </w:num>
  <w:num w:numId="8" w16cid:durableId="665787856">
    <w:abstractNumId w:val="8"/>
  </w:num>
  <w:num w:numId="9" w16cid:durableId="2002076104">
    <w:abstractNumId w:val="3"/>
  </w:num>
  <w:num w:numId="10" w16cid:durableId="754666239">
    <w:abstractNumId w:val="6"/>
  </w:num>
  <w:num w:numId="11" w16cid:durableId="1663923187">
    <w:abstractNumId w:val="1"/>
  </w:num>
  <w:num w:numId="12" w16cid:durableId="2111663718">
    <w:abstractNumId w:val="12"/>
  </w:num>
  <w:num w:numId="13" w16cid:durableId="956377961">
    <w:abstractNumId w:val="0"/>
  </w:num>
  <w:num w:numId="14" w16cid:durableId="1400208656">
    <w:abstractNumId w:val="2"/>
  </w:num>
  <w:num w:numId="15" w16cid:durableId="1040058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47"/>
    <w:rsid w:val="000E2D78"/>
    <w:rsid w:val="000E36FA"/>
    <w:rsid w:val="00127BAE"/>
    <w:rsid w:val="002B04DA"/>
    <w:rsid w:val="003A7BC8"/>
    <w:rsid w:val="003B067A"/>
    <w:rsid w:val="00483AC9"/>
    <w:rsid w:val="005B3F4F"/>
    <w:rsid w:val="006D717A"/>
    <w:rsid w:val="00735E47"/>
    <w:rsid w:val="007A7666"/>
    <w:rsid w:val="00883757"/>
    <w:rsid w:val="008B5A90"/>
    <w:rsid w:val="009111BE"/>
    <w:rsid w:val="00957848"/>
    <w:rsid w:val="00983D8D"/>
    <w:rsid w:val="009B6D9B"/>
    <w:rsid w:val="00AC07E1"/>
    <w:rsid w:val="00BC4105"/>
    <w:rsid w:val="00C0683C"/>
    <w:rsid w:val="00CE59A1"/>
    <w:rsid w:val="00D81428"/>
    <w:rsid w:val="00D961C1"/>
    <w:rsid w:val="00DB71E4"/>
    <w:rsid w:val="00DE5268"/>
    <w:rsid w:val="00E65495"/>
    <w:rsid w:val="00EB7C90"/>
    <w:rsid w:val="00F40B65"/>
    <w:rsid w:val="00FA0C8E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BF7C"/>
  <w15:docId w15:val="{E774600F-40B0-4B9F-BBA8-C2401B9D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7C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D9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osmialowska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Ośmiałowska</cp:lastModifiedBy>
  <cp:revision>3</cp:revision>
  <cp:lastPrinted>2019-11-28T12:37:00Z</cp:lastPrinted>
  <dcterms:created xsi:type="dcterms:W3CDTF">2023-12-28T15:13:00Z</dcterms:created>
  <dcterms:modified xsi:type="dcterms:W3CDTF">2023-12-28T15:32:00Z</dcterms:modified>
</cp:coreProperties>
</file>