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14" w:rsidRDefault="00357214" w:rsidP="00357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  <w:r w:rsidRPr="00E61096">
        <w:rPr>
          <w:rFonts w:ascii="Times New Roman" w:eastAsia="Times New Roman" w:hAnsi="Times New Roman" w:cs="Times New Roman"/>
          <w:color w:val="333333"/>
          <w:spacing w:val="4"/>
          <w:lang w:eastAsia="pl-PL"/>
        </w:rPr>
        <w:t>Załącznik nr 1 do kosztorysu</w:t>
      </w:r>
    </w:p>
    <w:p w:rsidR="005C77AE" w:rsidRDefault="005C77AE" w:rsidP="00357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</w:p>
    <w:p w:rsidR="005C77AE" w:rsidRDefault="005C77AE" w:rsidP="00357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</w:p>
    <w:p w:rsidR="000D615E" w:rsidRDefault="000D615E" w:rsidP="00357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</w:p>
    <w:p w:rsidR="005A7911" w:rsidRDefault="005A7911" w:rsidP="00357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</w:p>
    <w:p w:rsidR="000D615E" w:rsidRDefault="00F32C92" w:rsidP="005A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  <w:t>OPIS ZAMÓWIENIA</w:t>
      </w:r>
    </w:p>
    <w:p w:rsidR="005A7911" w:rsidRDefault="000D615E" w:rsidP="005A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  <w:t xml:space="preserve">W RAMACH ZAPYTANIA OFERTOWEGO </w:t>
      </w:r>
    </w:p>
    <w:p w:rsidR="000D615E" w:rsidRPr="000D615E" w:rsidRDefault="00FA48AB" w:rsidP="005A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  <w:t>(POSTĘPOWANIE NR 01/09</w:t>
      </w:r>
      <w:r w:rsidR="005C77AE"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  <w:t>/2023</w:t>
      </w:r>
      <w:r w:rsidR="000D615E">
        <w:rPr>
          <w:rFonts w:ascii="Times New Roman" w:eastAsia="Times New Roman" w:hAnsi="Times New Roman" w:cs="Times New Roman"/>
          <w:color w:val="333333"/>
          <w:spacing w:val="4"/>
          <w:sz w:val="36"/>
          <w:szCs w:val="36"/>
          <w:lang w:eastAsia="pl-PL"/>
        </w:rPr>
        <w:t>)</w:t>
      </w:r>
    </w:p>
    <w:p w:rsidR="00E61096" w:rsidRPr="00E61096" w:rsidRDefault="00E61096" w:rsidP="003572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</w:p>
    <w:p w:rsidR="00357214" w:rsidRPr="00E61096" w:rsidRDefault="00357214" w:rsidP="00357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pacing w:val="4"/>
          <w:lang w:eastAsia="pl-PL"/>
        </w:rPr>
      </w:pPr>
    </w:p>
    <w:p w:rsidR="005A7911" w:rsidRDefault="00F32C92" w:rsidP="005A791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zamówienia:</w:t>
      </w:r>
    </w:p>
    <w:p w:rsidR="00FA48AB" w:rsidRDefault="00FA48AB" w:rsidP="005A791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48AB" w:rsidRPr="0073657D" w:rsidRDefault="00FA48AB" w:rsidP="00FA48A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73657D">
        <w:rPr>
          <w:rFonts w:ascii="Times New Roman" w:hAnsi="Times New Roman" w:cs="Times New Roman"/>
          <w:b/>
          <w:i/>
          <w:u w:val="single"/>
        </w:rPr>
        <w:t xml:space="preserve">Zakup projektorów multimedialnych </w:t>
      </w:r>
      <w:r w:rsidRPr="0073657D">
        <w:rPr>
          <w:rFonts w:ascii="Times New Roman" w:hAnsi="Times New Roman" w:cs="Times New Roman"/>
          <w:b/>
          <w:i/>
          <w:u w:val="single"/>
        </w:rPr>
        <w:t xml:space="preserve">wraz z montażem </w:t>
      </w:r>
      <w:r w:rsidR="0073657D">
        <w:rPr>
          <w:rFonts w:ascii="Times New Roman" w:hAnsi="Times New Roman" w:cs="Times New Roman"/>
          <w:b/>
          <w:i/>
          <w:u w:val="single"/>
        </w:rPr>
        <w:t>zgodnie</w:t>
      </w:r>
      <w:r w:rsidRPr="0073657D">
        <w:rPr>
          <w:rFonts w:ascii="Times New Roman" w:hAnsi="Times New Roman" w:cs="Times New Roman"/>
          <w:b/>
          <w:i/>
          <w:u w:val="single"/>
        </w:rPr>
        <w:t xml:space="preserve"> z poniższym opisem: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- projektor multimedialny</w:t>
      </w:r>
      <w:r w:rsidR="0073657D">
        <w:rPr>
          <w:rFonts w:ascii="Times New Roman" w:hAnsi="Times New Roman" w:cs="Times New Roman"/>
        </w:rPr>
        <w:t xml:space="preserve"> – 3 sztuki</w:t>
      </w:r>
    </w:p>
    <w:p w:rsid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A48AB">
        <w:rPr>
          <w:rFonts w:ascii="Times New Roman" w:hAnsi="Times New Roman" w:cs="Times New Roman"/>
        </w:rPr>
        <w:t>WiFi</w:t>
      </w:r>
      <w:proofErr w:type="spellEnd"/>
      <w:r w:rsidRPr="00FA48AB">
        <w:rPr>
          <w:rFonts w:ascii="Times New Roman" w:hAnsi="Times New Roman" w:cs="Times New Roman"/>
        </w:rPr>
        <w:t>: Opcja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Model: EB-FH06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Projekcja: Długoogniskowa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Technologia wyświetlania: 3LCD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Rozdzielczość: 1920 x 1080 (FHD 1080)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Jasność: 3500 ANSI Lumenów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Kontrast statyczny: 16 000:1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Obiektyw: Optyczny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Współczynnik projekcji (min): 1,22:1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Współczynnik projekcji (max): 1,47:1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Zoom: Manualny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Zoom: 1,2x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Automatyczne ustawianie ostrości: Nie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Minimalna przekątna obrazu: 34 ''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Maksymalna przekątna obrazu: 332 ''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Minimalna odległość ekranu: 1.62 m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Maksymalna odległość ekranu: 1.72 m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Proporcje obrazu: 16:9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Ilość kolorów: 1,07 mld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 xml:space="preserve">Częstotliwość pionowa min.: 192 </w:t>
      </w:r>
      <w:proofErr w:type="spellStart"/>
      <w:r w:rsidRPr="00FA48AB">
        <w:rPr>
          <w:rFonts w:ascii="Times New Roman" w:hAnsi="Times New Roman" w:cs="Times New Roman"/>
        </w:rPr>
        <w:t>Hz</w:t>
      </w:r>
      <w:proofErr w:type="spellEnd"/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 xml:space="preserve">Częstotliwość pionowa max.: 240 </w:t>
      </w:r>
      <w:proofErr w:type="spellStart"/>
      <w:r w:rsidRPr="00FA48AB">
        <w:rPr>
          <w:rFonts w:ascii="Times New Roman" w:hAnsi="Times New Roman" w:cs="Times New Roman"/>
        </w:rPr>
        <w:t>Hz</w:t>
      </w:r>
      <w:proofErr w:type="spellEnd"/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Trwałość źródła światła: 6000 h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Trwałość źródła światła (ECO): 12000 h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Kompatybilność ze standardami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komputerowymi: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Kompatybilność ze standardami wideo: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Audio: Tak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Gniazda we/wy: 1 x 15-pin D-</w:t>
      </w:r>
      <w:proofErr w:type="spellStart"/>
      <w:r w:rsidRPr="00FA48AB">
        <w:rPr>
          <w:rFonts w:ascii="Times New Roman" w:hAnsi="Times New Roman" w:cs="Times New Roman"/>
        </w:rPr>
        <w:t>Sub</w:t>
      </w:r>
      <w:proofErr w:type="spellEnd"/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Gniazda we/wy: 2 x HDMI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 xml:space="preserve">Gniazda we/wy: 1 x </w:t>
      </w:r>
      <w:proofErr w:type="spellStart"/>
      <w:r w:rsidRPr="00FA48AB">
        <w:rPr>
          <w:rFonts w:ascii="Times New Roman" w:hAnsi="Times New Roman" w:cs="Times New Roman"/>
        </w:rPr>
        <w:t>Composite</w:t>
      </w:r>
      <w:proofErr w:type="spellEnd"/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lastRenderedPageBreak/>
        <w:t>Gniazda we/wy: 1 x USB (</w:t>
      </w:r>
      <w:proofErr w:type="spellStart"/>
      <w:r w:rsidRPr="00FA48AB">
        <w:rPr>
          <w:rFonts w:ascii="Times New Roman" w:hAnsi="Times New Roman" w:cs="Times New Roman"/>
        </w:rPr>
        <w:t>Type</w:t>
      </w:r>
      <w:proofErr w:type="spellEnd"/>
      <w:r w:rsidRPr="00FA48AB">
        <w:rPr>
          <w:rFonts w:ascii="Times New Roman" w:hAnsi="Times New Roman" w:cs="Times New Roman"/>
        </w:rPr>
        <w:t xml:space="preserve"> B)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Gniazda we/wy: 1 x USB 2.0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 xml:space="preserve">Poziom hałasu: 37 </w:t>
      </w:r>
      <w:proofErr w:type="spellStart"/>
      <w:r w:rsidRPr="00FA48AB">
        <w:rPr>
          <w:rFonts w:ascii="Times New Roman" w:hAnsi="Times New Roman" w:cs="Times New Roman"/>
        </w:rPr>
        <w:t>dB</w:t>
      </w:r>
      <w:proofErr w:type="spellEnd"/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Pobór mocy: 327 W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Pozostałe parametry: Funkcje: Suwak wyłączania obrazu/dźwięku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Automatyczne wyszukiwanie źródła obrazu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Wbudowany głośnik Pozioma i pionowa korekcja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 xml:space="preserve">geometrii obrazu Długa żywotność lampy </w:t>
      </w:r>
      <w:proofErr w:type="spellStart"/>
      <w:r w:rsidRPr="00FA48AB">
        <w:rPr>
          <w:rFonts w:ascii="Times New Roman" w:hAnsi="Times New Roman" w:cs="Times New Roman"/>
        </w:rPr>
        <w:t>Quick</w:t>
      </w:r>
      <w:proofErr w:type="spellEnd"/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A48AB">
        <w:rPr>
          <w:rFonts w:ascii="Times New Roman" w:hAnsi="Times New Roman" w:cs="Times New Roman"/>
        </w:rPr>
        <w:t>Corner</w:t>
      </w:r>
      <w:proofErr w:type="spellEnd"/>
      <w:r w:rsidRPr="00FA48AB">
        <w:rPr>
          <w:rFonts w:ascii="Times New Roman" w:hAnsi="Times New Roman" w:cs="Times New Roman"/>
        </w:rPr>
        <w:t xml:space="preserve"> Funkcja podziału ekranu</w:t>
      </w:r>
    </w:p>
    <w:p w:rsidR="00FA48AB" w:rsidRPr="0073657D" w:rsidRDefault="00FA48AB" w:rsidP="00FA48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657D">
        <w:rPr>
          <w:rFonts w:ascii="Times New Roman" w:hAnsi="Times New Roman" w:cs="Times New Roman"/>
          <w:b/>
        </w:rPr>
        <w:t>Akcesoria w zestawie: Futerał podróżny Kabel VGA Urządzenie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podstawowe Kabel zasilający Skrócona instrukcja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uruchomienia Pilot z bateriami Instrukcja obsługi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Kolor: Biały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Wymiary: Szerokość: 302 mm Głębokość : 252 mm</w:t>
      </w:r>
    </w:p>
    <w:p w:rsid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8AB">
        <w:rPr>
          <w:rFonts w:ascii="Times New Roman" w:hAnsi="Times New Roman" w:cs="Times New Roman"/>
        </w:rPr>
        <w:t>Wysokość: 92</w:t>
      </w:r>
      <w:r>
        <w:rPr>
          <w:rFonts w:ascii="Times New Roman" w:hAnsi="Times New Roman" w:cs="Times New Roman"/>
        </w:rPr>
        <w:t xml:space="preserve"> mm</w:t>
      </w:r>
    </w:p>
    <w:p w:rsid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8AB" w:rsidRDefault="0073657D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uchwyt sufitowy</w:t>
      </w:r>
      <w:r w:rsidR="00FA48AB">
        <w:rPr>
          <w:rFonts w:ascii="Times New Roman" w:hAnsi="Times New Roman" w:cs="Times New Roman"/>
        </w:rPr>
        <w:t xml:space="preserve"> do projektora </w:t>
      </w:r>
      <w:r>
        <w:rPr>
          <w:rFonts w:ascii="Times New Roman" w:hAnsi="Times New Roman" w:cs="Times New Roman"/>
        </w:rPr>
        <w:t>– 3 sztuki</w:t>
      </w:r>
    </w:p>
    <w:p w:rsid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657D">
        <w:rPr>
          <w:rFonts w:ascii="Times New Roman" w:hAnsi="Times New Roman" w:cs="Times New Roman"/>
        </w:rPr>
        <w:t>kabel zasilający 10m – 3 sztuki</w:t>
      </w:r>
    </w:p>
    <w:p w:rsidR="0073657D" w:rsidRDefault="0073657D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kabel HDMI 15m – 3 sztuki</w:t>
      </w:r>
    </w:p>
    <w:p w:rsidR="0073657D" w:rsidRDefault="0073657D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zestaw do montażu tj. (koryta kablowe, kołki, elementy montażowe)  – 3 zestawy</w:t>
      </w:r>
    </w:p>
    <w:p w:rsidR="0073657D" w:rsidRDefault="0073657D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montaż projektorów w trzech salach lekcyjnych</w:t>
      </w:r>
    </w:p>
    <w:p w:rsid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8AB" w:rsidRDefault="0073657D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projektora powinna zawierać: dostawę, montaż wraz z akcesoriami oraz szkolenie </w:t>
      </w:r>
    </w:p>
    <w:p w:rsidR="0073657D" w:rsidRDefault="0073657D" w:rsidP="00FA48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Projektor multimedialny powinien posiadać gwarancję min. 24 miesiące w tym min. 12 miesięcy na lampę</w:t>
      </w:r>
    </w:p>
    <w:p w:rsidR="00FA48AB" w:rsidRPr="00FA48AB" w:rsidRDefault="00FA48AB" w:rsidP="00FA48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8AB" w:rsidRPr="0073657D" w:rsidRDefault="00FA48AB" w:rsidP="00FA48A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73657D">
        <w:rPr>
          <w:rFonts w:ascii="Times New Roman" w:hAnsi="Times New Roman" w:cs="Times New Roman"/>
          <w:b/>
          <w:i/>
          <w:u w:val="single"/>
        </w:rPr>
        <w:t xml:space="preserve">Zakup przenośnego projektora multimedialnego </w:t>
      </w:r>
    </w:p>
    <w:p w:rsid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Tabela Parametryczna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 xml:space="preserve">Model: </w:t>
      </w:r>
      <w:proofErr w:type="spellStart"/>
      <w:r w:rsidRPr="0073657D">
        <w:rPr>
          <w:rFonts w:ascii="Times New Roman" w:hAnsi="Times New Roman" w:cs="Times New Roman"/>
        </w:rPr>
        <w:t>ZenBeam</w:t>
      </w:r>
      <w:proofErr w:type="spellEnd"/>
      <w:r w:rsidRPr="0073657D">
        <w:rPr>
          <w:rFonts w:ascii="Times New Roman" w:hAnsi="Times New Roman" w:cs="Times New Roman"/>
        </w:rPr>
        <w:t xml:space="preserve"> Latte L1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Technologia wyświetlania: DLP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Rozdzielczość: 1920 x 1080 (FHD 1080)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Jasność: 300 ANSI Lumenów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Kontrast statyczny: 400:1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Obiektyw: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Współczynnik projekcji (max): 1,20:1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Zoom: Manualny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Minimalna przekątna obrazu: 30 ''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Maksymalna przekątna obrazu: 120 ''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Minimalna odległość ekranu: 0.8 m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Maksymalna odległość ekranu: 3.2 m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Ilość kolorów: 16,7 mln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Trwałość źródła światła: 30000 h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Kompatybilność ze standardami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komputerowymi: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Kompatybilność ze standardami wideo: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Audio: Tak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 xml:space="preserve">Komunikacja bezprzewodowa: </w:t>
      </w:r>
      <w:proofErr w:type="spellStart"/>
      <w:r w:rsidRPr="0073657D">
        <w:rPr>
          <w:rFonts w:ascii="Times New Roman" w:hAnsi="Times New Roman" w:cs="Times New Roman"/>
        </w:rPr>
        <w:t>WiFi</w:t>
      </w:r>
      <w:proofErr w:type="spellEnd"/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Komunikacja bezprzewodowa: Bluetooth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lastRenderedPageBreak/>
        <w:t xml:space="preserve">Gniazda we/wy: 1 x 3,5 mm </w:t>
      </w:r>
      <w:proofErr w:type="spellStart"/>
      <w:r w:rsidRPr="0073657D">
        <w:rPr>
          <w:rFonts w:ascii="Times New Roman" w:hAnsi="Times New Roman" w:cs="Times New Roman"/>
        </w:rPr>
        <w:t>minijack</w:t>
      </w:r>
      <w:proofErr w:type="spellEnd"/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Gniazda we/wy: 1 x HDMI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Gniazda we/wy: 1 x USB 2.0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 xml:space="preserve">Poziom hałasu: 30 </w:t>
      </w:r>
      <w:proofErr w:type="spellStart"/>
      <w:r w:rsidRPr="0073657D">
        <w:rPr>
          <w:rFonts w:ascii="Times New Roman" w:hAnsi="Times New Roman" w:cs="Times New Roman"/>
        </w:rPr>
        <w:t>dB</w:t>
      </w:r>
      <w:proofErr w:type="spellEnd"/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Pobór mocy: 36 W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Pozostałe parametry: Żywotność baterii (maks.): Do 3 godzin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657D">
        <w:rPr>
          <w:rFonts w:ascii="Times New Roman" w:hAnsi="Times New Roman" w:cs="Times New Roman"/>
          <w:b/>
        </w:rPr>
        <w:t>Akcesoria w zestawie: Pokrowiec Kabel HDMI Adapter Kabel zasilający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Karta gwarancyjna QSG Pilot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Informacje o gwarancji: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Kolor: Czarny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Kolor: Szary</w:t>
      </w:r>
    </w:p>
    <w:p w:rsid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57D">
        <w:rPr>
          <w:rFonts w:ascii="Times New Roman" w:hAnsi="Times New Roman" w:cs="Times New Roman"/>
        </w:rPr>
        <w:t>Wymiary: 131 x 90 x 9</w:t>
      </w:r>
      <w:bookmarkStart w:id="0" w:name="_GoBack"/>
      <w:bookmarkEnd w:id="0"/>
    </w:p>
    <w:p w:rsid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projek</w:t>
      </w:r>
      <w:r>
        <w:rPr>
          <w:rFonts w:ascii="Times New Roman" w:hAnsi="Times New Roman" w:cs="Times New Roman"/>
        </w:rPr>
        <w:t xml:space="preserve">tora powinna zawierać: dostawę. </w:t>
      </w:r>
    </w:p>
    <w:p w:rsidR="0073657D" w:rsidRPr="0073657D" w:rsidRDefault="0073657D" w:rsidP="007365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Przenośny p</w:t>
      </w:r>
      <w:r>
        <w:rPr>
          <w:rFonts w:ascii="Times New Roman" w:hAnsi="Times New Roman" w:cs="Times New Roman"/>
        </w:rPr>
        <w:t xml:space="preserve">rojektor multimedialny powinien posiadać gwarancję min. 24 miesiące </w:t>
      </w:r>
    </w:p>
    <w:sectPr w:rsidR="0073657D" w:rsidRPr="0073657D" w:rsidSect="00F32C92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54" w:rsidRDefault="00C80C54" w:rsidP="0011113B">
      <w:pPr>
        <w:spacing w:after="0" w:line="240" w:lineRule="auto"/>
      </w:pPr>
      <w:r>
        <w:separator/>
      </w:r>
    </w:p>
  </w:endnote>
  <w:endnote w:type="continuationSeparator" w:id="0">
    <w:p w:rsidR="00C80C54" w:rsidRDefault="00C80C54" w:rsidP="0011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3B" w:rsidRDefault="0011113B" w:rsidP="0011113B">
    <w:pPr>
      <w:pBdr>
        <w:bottom w:val="single" w:sz="12" w:space="1" w:color="auto"/>
      </w:pBdr>
      <w:ind w:left="705"/>
      <w:jc w:val="center"/>
      <w:rPr>
        <w:rFonts w:ascii="Times New Roman" w:hAnsi="Times New Roman" w:cs="Times New Roman"/>
        <w:b/>
        <w:sz w:val="24"/>
        <w:szCs w:val="24"/>
      </w:rPr>
    </w:pPr>
  </w:p>
  <w:p w:rsidR="0011113B" w:rsidRDefault="0011113B" w:rsidP="0011113B">
    <w:pPr>
      <w:ind w:left="705"/>
      <w:jc w:val="center"/>
      <w:rPr>
        <w:rFonts w:ascii="Times New Roman" w:hAnsi="Times New Roman" w:cs="Times New Roman"/>
        <w:b/>
        <w:sz w:val="24"/>
        <w:szCs w:val="24"/>
      </w:rPr>
    </w:pPr>
    <w:r w:rsidRPr="00481121">
      <w:rPr>
        <w:rFonts w:ascii="Times New Roman" w:hAnsi="Times New Roman" w:cs="Times New Roman"/>
        <w:b/>
        <w:sz w:val="24"/>
        <w:szCs w:val="24"/>
      </w:rPr>
      <w:t>Zakup realizowany ze środków budżetu państwa</w:t>
    </w:r>
    <w:r w:rsidRPr="00481121">
      <w:rPr>
        <w:rFonts w:ascii="Times New Roman" w:hAnsi="Times New Roman" w:cs="Times New Roman"/>
        <w:sz w:val="24"/>
        <w:szCs w:val="24"/>
      </w:rPr>
      <w:t xml:space="preserve"> </w:t>
    </w:r>
    <w:r w:rsidRPr="00481121">
      <w:rPr>
        <w:rFonts w:ascii="Times New Roman" w:hAnsi="Times New Roman" w:cs="Times New Roman"/>
        <w:b/>
        <w:sz w:val="24"/>
        <w:szCs w:val="24"/>
      </w:rPr>
      <w:t xml:space="preserve"> w ramach Rządowego programu rozwijania szkolnej infrastruktury oraz kompetencji uczniów i nauczycieli w zakresie technologii informacyjno-komunikacyjnych na lata 2020-2024  - „Aktywna tablica” w roku 2023.</w:t>
    </w:r>
  </w:p>
  <w:p w:rsidR="0011113B" w:rsidRDefault="0011113B">
    <w:pPr>
      <w:pStyle w:val="Stopka"/>
    </w:pPr>
  </w:p>
  <w:p w:rsidR="0011113B" w:rsidRDefault="001111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54" w:rsidRDefault="00C80C54" w:rsidP="0011113B">
      <w:pPr>
        <w:spacing w:after="0" w:line="240" w:lineRule="auto"/>
      </w:pPr>
      <w:r>
        <w:separator/>
      </w:r>
    </w:p>
  </w:footnote>
  <w:footnote w:type="continuationSeparator" w:id="0">
    <w:p w:rsidR="00C80C54" w:rsidRDefault="00C80C54" w:rsidP="0011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83" w:rsidRDefault="00BA3C83" w:rsidP="00BA3C83">
    <w:pPr>
      <w:pStyle w:val="Nagwek"/>
      <w:jc w:val="center"/>
    </w:pPr>
  </w:p>
  <w:p w:rsidR="00BA3C83" w:rsidRDefault="00BA3C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0336"/>
    <w:multiLevelType w:val="multilevel"/>
    <w:tmpl w:val="DEF8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C2F4A"/>
    <w:multiLevelType w:val="multilevel"/>
    <w:tmpl w:val="E4B4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02C6F"/>
    <w:multiLevelType w:val="hybridMultilevel"/>
    <w:tmpl w:val="7100ABBC"/>
    <w:lvl w:ilvl="0" w:tplc="8A102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CB1ADF"/>
    <w:multiLevelType w:val="multilevel"/>
    <w:tmpl w:val="410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25B2E"/>
    <w:multiLevelType w:val="hybridMultilevel"/>
    <w:tmpl w:val="7100ABBC"/>
    <w:lvl w:ilvl="0" w:tplc="8A102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D171F"/>
    <w:multiLevelType w:val="multilevel"/>
    <w:tmpl w:val="6778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7239B"/>
    <w:multiLevelType w:val="multilevel"/>
    <w:tmpl w:val="742C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9323D"/>
    <w:multiLevelType w:val="hybridMultilevel"/>
    <w:tmpl w:val="7100ABBC"/>
    <w:lvl w:ilvl="0" w:tplc="8A102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FF3C07"/>
    <w:multiLevelType w:val="multilevel"/>
    <w:tmpl w:val="32FC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75F63"/>
    <w:multiLevelType w:val="multilevel"/>
    <w:tmpl w:val="2990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363AA4"/>
    <w:multiLevelType w:val="multilevel"/>
    <w:tmpl w:val="EAEA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6D4539"/>
    <w:multiLevelType w:val="hybridMultilevel"/>
    <w:tmpl w:val="7100ABBC"/>
    <w:lvl w:ilvl="0" w:tplc="8A102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2468D3"/>
    <w:multiLevelType w:val="multilevel"/>
    <w:tmpl w:val="16007D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64055573"/>
    <w:multiLevelType w:val="multilevel"/>
    <w:tmpl w:val="A952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0460DA"/>
    <w:multiLevelType w:val="multilevel"/>
    <w:tmpl w:val="9740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6E3427"/>
    <w:multiLevelType w:val="hybridMultilevel"/>
    <w:tmpl w:val="0D62ECB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EE60B65"/>
    <w:multiLevelType w:val="hybridMultilevel"/>
    <w:tmpl w:val="89BC8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1"/>
  </w:num>
  <w:num w:numId="9">
    <w:abstractNumId w:val="14"/>
  </w:num>
  <w:num w:numId="10">
    <w:abstractNumId w:val="9"/>
  </w:num>
  <w:num w:numId="11">
    <w:abstractNumId w:val="12"/>
  </w:num>
  <w:num w:numId="12">
    <w:abstractNumId w:val="15"/>
  </w:num>
  <w:num w:numId="13">
    <w:abstractNumId w:val="11"/>
  </w:num>
  <w:num w:numId="14">
    <w:abstractNumId w:val="7"/>
  </w:num>
  <w:num w:numId="15">
    <w:abstractNumId w:val="4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14"/>
    <w:rsid w:val="00000CB9"/>
    <w:rsid w:val="000D615E"/>
    <w:rsid w:val="0011113B"/>
    <w:rsid w:val="0016094D"/>
    <w:rsid w:val="00210B71"/>
    <w:rsid w:val="002637D4"/>
    <w:rsid w:val="002B6A14"/>
    <w:rsid w:val="00357214"/>
    <w:rsid w:val="00413E03"/>
    <w:rsid w:val="004A25EE"/>
    <w:rsid w:val="004A6F1F"/>
    <w:rsid w:val="005A7911"/>
    <w:rsid w:val="005C77AE"/>
    <w:rsid w:val="00644F82"/>
    <w:rsid w:val="007262B8"/>
    <w:rsid w:val="0073657D"/>
    <w:rsid w:val="00801790"/>
    <w:rsid w:val="00890ED9"/>
    <w:rsid w:val="008D581E"/>
    <w:rsid w:val="00A455CE"/>
    <w:rsid w:val="00B66799"/>
    <w:rsid w:val="00BA3C83"/>
    <w:rsid w:val="00C80C54"/>
    <w:rsid w:val="00CC11AE"/>
    <w:rsid w:val="00D12C54"/>
    <w:rsid w:val="00D87EDF"/>
    <w:rsid w:val="00DC0AA8"/>
    <w:rsid w:val="00DC171A"/>
    <w:rsid w:val="00E61096"/>
    <w:rsid w:val="00ED7066"/>
    <w:rsid w:val="00F32C92"/>
    <w:rsid w:val="00F524DA"/>
    <w:rsid w:val="00F63CAA"/>
    <w:rsid w:val="00FA48AB"/>
    <w:rsid w:val="00FC3B23"/>
    <w:rsid w:val="00FC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D61AC-B095-494B-BEB3-D3EA0323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10B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61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7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610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09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10B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C7E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13B"/>
  </w:style>
  <w:style w:type="paragraph" w:styleId="Stopka">
    <w:name w:val="footer"/>
    <w:basedOn w:val="Normalny"/>
    <w:link w:val="StopkaZnak"/>
    <w:uiPriority w:val="99"/>
    <w:unhideWhenUsed/>
    <w:rsid w:val="0011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D28D1-B1C6-4DD3-B5D0-0679EBD3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Marcin Sowinski</cp:lastModifiedBy>
  <cp:revision>20</cp:revision>
  <cp:lastPrinted>2023-09-25T10:28:00Z</cp:lastPrinted>
  <dcterms:created xsi:type="dcterms:W3CDTF">2022-06-29T06:51:00Z</dcterms:created>
  <dcterms:modified xsi:type="dcterms:W3CDTF">2023-09-25T10:28:00Z</dcterms:modified>
</cp:coreProperties>
</file>