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D84A6B" w:rsidRDefault="00671C9A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 xml:space="preserve">UMOWA NR </w:t>
      </w:r>
      <w:r w:rsidR="00535A80" w:rsidRPr="00D84A6B">
        <w:rPr>
          <w:sz w:val="23"/>
          <w:szCs w:val="23"/>
        </w:rPr>
        <w:t>…..</w:t>
      </w:r>
      <w:r w:rsidR="00463A4F" w:rsidRPr="00D84A6B">
        <w:rPr>
          <w:b/>
          <w:sz w:val="23"/>
          <w:szCs w:val="23"/>
        </w:rPr>
        <w:t>/</w:t>
      </w:r>
      <w:r w:rsidR="00535A80" w:rsidRPr="00D84A6B">
        <w:rPr>
          <w:sz w:val="23"/>
          <w:szCs w:val="23"/>
        </w:rPr>
        <w:t>20…..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3"/>
          <w:szCs w:val="23"/>
        </w:rPr>
      </w:pPr>
    </w:p>
    <w:p w:rsidR="00220635" w:rsidRPr="00D84A6B" w:rsidRDefault="00910759">
      <w:pPr>
        <w:pStyle w:val="Stopka"/>
        <w:tabs>
          <w:tab w:val="clear" w:pos="4536"/>
          <w:tab w:val="clear" w:pos="9072"/>
          <w:tab w:val="left" w:pos="1674"/>
        </w:tabs>
        <w:rPr>
          <w:sz w:val="23"/>
          <w:szCs w:val="23"/>
        </w:rPr>
      </w:pPr>
      <w:r w:rsidRPr="00D84A6B">
        <w:rPr>
          <w:sz w:val="23"/>
          <w:szCs w:val="23"/>
        </w:rPr>
        <w:t xml:space="preserve">W dniu </w:t>
      </w:r>
      <w:r w:rsidR="00535A80" w:rsidRPr="00D84A6B">
        <w:rPr>
          <w:sz w:val="23"/>
          <w:szCs w:val="23"/>
        </w:rPr>
        <w:t>………..</w:t>
      </w:r>
      <w:r w:rsidR="00220635" w:rsidRPr="00D84A6B">
        <w:rPr>
          <w:sz w:val="23"/>
          <w:szCs w:val="23"/>
        </w:rPr>
        <w:t xml:space="preserve"> między:</w:t>
      </w:r>
      <w:bookmarkStart w:id="0" w:name="_GoBack"/>
      <w:bookmarkEnd w:id="0"/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3"/>
          <w:szCs w:val="23"/>
        </w:rPr>
      </w:pPr>
    </w:p>
    <w:p w:rsidR="00931E49" w:rsidRPr="00D84A6B" w:rsidRDefault="00931E49" w:rsidP="00931E49">
      <w:pPr>
        <w:rPr>
          <w:sz w:val="23"/>
          <w:szCs w:val="23"/>
        </w:rPr>
      </w:pPr>
      <w:r w:rsidRPr="00D84A6B">
        <w:rPr>
          <w:sz w:val="23"/>
          <w:szCs w:val="23"/>
        </w:rPr>
        <w:t xml:space="preserve">Powiatem Chełmińskim ul. Harcerska 1, 86-200 Chełmno, NIP: 875-146-22-48, </w:t>
      </w:r>
    </w:p>
    <w:p w:rsidR="00931E49" w:rsidRPr="00D84A6B" w:rsidRDefault="00931E49" w:rsidP="00931E49">
      <w:pPr>
        <w:rPr>
          <w:sz w:val="23"/>
          <w:szCs w:val="23"/>
        </w:rPr>
      </w:pPr>
      <w:r w:rsidRPr="00D84A6B">
        <w:rPr>
          <w:sz w:val="23"/>
          <w:szCs w:val="23"/>
        </w:rPr>
        <w:t xml:space="preserve">reprezentowanym przez: </w:t>
      </w:r>
    </w:p>
    <w:p w:rsidR="00931E49" w:rsidRPr="00D84A6B" w:rsidRDefault="00931E49" w:rsidP="00535A80">
      <w:pPr>
        <w:jc w:val="both"/>
        <w:rPr>
          <w:sz w:val="23"/>
          <w:szCs w:val="23"/>
        </w:rPr>
      </w:pPr>
      <w:r w:rsidRPr="00D84A6B">
        <w:rPr>
          <w:b/>
          <w:sz w:val="23"/>
          <w:szCs w:val="23"/>
        </w:rPr>
        <w:t xml:space="preserve">mgr Dorotę Żulewską - Dyrektora Zespołu Szkół Centrum Kształcenia </w:t>
      </w:r>
      <w:r w:rsidR="00535A80" w:rsidRPr="00D84A6B">
        <w:rPr>
          <w:b/>
          <w:sz w:val="23"/>
          <w:szCs w:val="23"/>
        </w:rPr>
        <w:t>Zawodowego</w:t>
      </w:r>
      <w:r w:rsidRPr="00D84A6B">
        <w:rPr>
          <w:b/>
          <w:sz w:val="23"/>
          <w:szCs w:val="23"/>
        </w:rPr>
        <w:t xml:space="preserve"> im. Ignacego Łyskowskiego w Grubnie</w:t>
      </w:r>
      <w:r w:rsidRPr="00D84A6B">
        <w:rPr>
          <w:sz w:val="23"/>
          <w:szCs w:val="23"/>
        </w:rPr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931E49" w:rsidRPr="00D84A6B" w:rsidRDefault="00931E49" w:rsidP="00931E49">
      <w:pPr>
        <w:rPr>
          <w:sz w:val="23"/>
          <w:szCs w:val="23"/>
        </w:rPr>
      </w:pPr>
    </w:p>
    <w:p w:rsidR="00931E49" w:rsidRPr="00D84A6B" w:rsidRDefault="00931E49" w:rsidP="00931E49">
      <w:pPr>
        <w:rPr>
          <w:sz w:val="23"/>
          <w:szCs w:val="23"/>
        </w:rPr>
      </w:pPr>
      <w:r w:rsidRPr="00D84A6B">
        <w:rPr>
          <w:sz w:val="23"/>
          <w:szCs w:val="23"/>
        </w:rPr>
        <w:t>zwanym dalej Zamawiającym</w:t>
      </w:r>
    </w:p>
    <w:p w:rsidR="00931E49" w:rsidRPr="00D84A6B" w:rsidRDefault="00931E49" w:rsidP="00931E49">
      <w:pPr>
        <w:rPr>
          <w:sz w:val="23"/>
          <w:szCs w:val="23"/>
        </w:rPr>
      </w:pPr>
    </w:p>
    <w:p w:rsidR="00931E49" w:rsidRPr="00D84A6B" w:rsidRDefault="00931E49" w:rsidP="00931E49">
      <w:pPr>
        <w:rPr>
          <w:sz w:val="23"/>
          <w:szCs w:val="23"/>
        </w:rPr>
      </w:pPr>
      <w:r w:rsidRPr="00D84A6B">
        <w:rPr>
          <w:sz w:val="23"/>
          <w:szCs w:val="23"/>
        </w:rPr>
        <w:t>a</w:t>
      </w:r>
    </w:p>
    <w:p w:rsidR="00463A4F" w:rsidRPr="00D84A6B" w:rsidRDefault="00535A80" w:rsidP="00931E49">
      <w:pPr>
        <w:rPr>
          <w:sz w:val="23"/>
          <w:szCs w:val="23"/>
        </w:rPr>
      </w:pPr>
      <w:r w:rsidRPr="00D84A6B">
        <w:rPr>
          <w:sz w:val="23"/>
          <w:szCs w:val="23"/>
        </w:rPr>
        <w:t>………….</w:t>
      </w:r>
    </w:p>
    <w:p w:rsidR="00931E49" w:rsidRPr="00D84A6B" w:rsidRDefault="00931E49" w:rsidP="00931E49">
      <w:pPr>
        <w:rPr>
          <w:sz w:val="23"/>
          <w:szCs w:val="23"/>
        </w:rPr>
      </w:pPr>
      <w:r w:rsidRPr="00D84A6B">
        <w:rPr>
          <w:sz w:val="23"/>
          <w:szCs w:val="23"/>
        </w:rPr>
        <w:t xml:space="preserve">reprezentowanym przez: </w:t>
      </w:r>
      <w:r w:rsidR="00535A80" w:rsidRPr="00D84A6B">
        <w:rPr>
          <w:sz w:val="23"/>
          <w:szCs w:val="23"/>
        </w:rPr>
        <w:t>……………</w:t>
      </w:r>
    </w:p>
    <w:p w:rsidR="00931E49" w:rsidRPr="00D84A6B" w:rsidRDefault="00931E49" w:rsidP="00931E49">
      <w:pPr>
        <w:rPr>
          <w:sz w:val="23"/>
          <w:szCs w:val="23"/>
        </w:rPr>
      </w:pPr>
      <w:r w:rsidRPr="00D84A6B">
        <w:rPr>
          <w:sz w:val="23"/>
          <w:szCs w:val="23"/>
        </w:rPr>
        <w:t>zwanym dalej Dostawcą.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3"/>
          <w:szCs w:val="23"/>
        </w:rPr>
      </w:pP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 xml:space="preserve">W wyniku dokonania przez Zamawiającego wyboru Dostawcy w trybie zapytania o cenę  zgodnie </w:t>
      </w:r>
      <w:r w:rsidR="00D84A6B" w:rsidRPr="00D84A6B">
        <w:rPr>
          <w:sz w:val="23"/>
          <w:szCs w:val="23"/>
        </w:rPr>
        <w:t>z art.69 Ustawy z dnia 29 stycznia 2004 Prawo Zamówień Publicznych  (</w:t>
      </w:r>
      <w:proofErr w:type="spellStart"/>
      <w:r w:rsidR="00D84A6B" w:rsidRPr="00D84A6B">
        <w:rPr>
          <w:sz w:val="23"/>
          <w:szCs w:val="23"/>
        </w:rPr>
        <w:t>t.j</w:t>
      </w:r>
      <w:proofErr w:type="spellEnd"/>
      <w:r w:rsidR="00D84A6B" w:rsidRPr="00D84A6B">
        <w:rPr>
          <w:sz w:val="23"/>
          <w:szCs w:val="23"/>
        </w:rPr>
        <w:t xml:space="preserve">. </w:t>
      </w:r>
      <w:proofErr w:type="spellStart"/>
      <w:r w:rsidR="00D84A6B" w:rsidRPr="00D84A6B">
        <w:rPr>
          <w:sz w:val="23"/>
          <w:szCs w:val="23"/>
          <w:shd w:val="clear" w:color="auto" w:fill="FFFFFF"/>
        </w:rPr>
        <w:t>T.j</w:t>
      </w:r>
      <w:proofErr w:type="spellEnd"/>
      <w:r w:rsidR="00D84A6B" w:rsidRPr="00D84A6B">
        <w:rPr>
          <w:sz w:val="23"/>
          <w:szCs w:val="23"/>
          <w:shd w:val="clear" w:color="auto" w:fill="FFFFFF"/>
        </w:rPr>
        <w:t>. Dz. U. z 2019 r. poz. 1843; zm.: Dz. U. z 2020 r. poz. 1086.</w:t>
      </w:r>
      <w:r w:rsidR="00D84A6B" w:rsidRPr="00D84A6B">
        <w:rPr>
          <w:sz w:val="23"/>
          <w:szCs w:val="23"/>
        </w:rPr>
        <w:t>)</w:t>
      </w:r>
      <w:r w:rsidR="00D84A6B" w:rsidRPr="00D84A6B">
        <w:rPr>
          <w:sz w:val="23"/>
          <w:szCs w:val="23"/>
        </w:rPr>
        <w:t xml:space="preserve"> </w:t>
      </w:r>
      <w:r w:rsidR="00671C9A" w:rsidRPr="00D84A6B">
        <w:rPr>
          <w:sz w:val="23"/>
          <w:szCs w:val="23"/>
        </w:rPr>
        <w:t xml:space="preserve">oraz Zarządzenia </w:t>
      </w:r>
      <w:r w:rsidR="00CA0CEA" w:rsidRPr="00D84A6B">
        <w:rPr>
          <w:sz w:val="23"/>
          <w:szCs w:val="23"/>
        </w:rPr>
        <w:t>Dyrektora nr 7/2016</w:t>
      </w:r>
      <w:r w:rsidR="00535A80" w:rsidRPr="00D84A6B">
        <w:rPr>
          <w:sz w:val="23"/>
          <w:szCs w:val="23"/>
        </w:rPr>
        <w:t xml:space="preserve"> w sprawie regulaminu udzielania zamówień publicznych o wartości do 30 tyś. euro</w:t>
      </w:r>
      <w:r w:rsidR="00671C9A" w:rsidRPr="00D84A6B">
        <w:rPr>
          <w:sz w:val="23"/>
          <w:szCs w:val="23"/>
        </w:rPr>
        <w:t xml:space="preserve"> </w:t>
      </w:r>
      <w:r w:rsidRPr="00D84A6B">
        <w:rPr>
          <w:sz w:val="23"/>
          <w:szCs w:val="23"/>
        </w:rPr>
        <w:t>została zawarta umowa o treści następującej: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p w:rsidR="005205E7" w:rsidRPr="00D84A6B" w:rsidRDefault="005205E7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>§1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220635" w:rsidP="00F14421">
      <w:pPr>
        <w:pStyle w:val="Nagwek1"/>
        <w:numPr>
          <w:ilvl w:val="0"/>
          <w:numId w:val="13"/>
        </w:numPr>
        <w:spacing w:line="240" w:lineRule="auto"/>
        <w:jc w:val="both"/>
        <w:rPr>
          <w:b w:val="0"/>
          <w:sz w:val="23"/>
          <w:szCs w:val="23"/>
          <w:u w:val="single"/>
        </w:rPr>
      </w:pPr>
      <w:r w:rsidRPr="00D84A6B">
        <w:rPr>
          <w:b w:val="0"/>
          <w:sz w:val="23"/>
          <w:szCs w:val="23"/>
        </w:rPr>
        <w:t xml:space="preserve">Przedmiotem umowy jest sprzedaż przez </w:t>
      </w:r>
      <w:r w:rsidR="00910759" w:rsidRPr="00D84A6B">
        <w:rPr>
          <w:b w:val="0"/>
          <w:sz w:val="23"/>
          <w:szCs w:val="23"/>
        </w:rPr>
        <w:t>Dostawcę na rzecz Zamawiającego</w:t>
      </w:r>
      <w:r w:rsidR="00671C9A" w:rsidRPr="00D84A6B">
        <w:rPr>
          <w:b w:val="0"/>
          <w:sz w:val="23"/>
          <w:szCs w:val="23"/>
        </w:rPr>
        <w:t xml:space="preserve"> </w:t>
      </w:r>
      <w:r w:rsidR="00190596" w:rsidRPr="00D84A6B">
        <w:rPr>
          <w:sz w:val="23"/>
          <w:szCs w:val="23"/>
        </w:rPr>
        <w:t>paliw płynnych (głównie ON, Pb95)</w:t>
      </w:r>
      <w:r w:rsidR="00910759" w:rsidRPr="00D84A6B">
        <w:rPr>
          <w:sz w:val="23"/>
          <w:szCs w:val="23"/>
        </w:rPr>
        <w:t xml:space="preserve"> </w:t>
      </w:r>
      <w:r w:rsidRPr="00D84A6B">
        <w:rPr>
          <w:b w:val="0"/>
          <w:sz w:val="23"/>
          <w:szCs w:val="23"/>
        </w:rPr>
        <w:t>po cenach jednostkowych zgodnie z  formularzem cenowym</w:t>
      </w:r>
      <w:r w:rsidR="000C6EB3" w:rsidRPr="00D84A6B">
        <w:rPr>
          <w:sz w:val="23"/>
          <w:szCs w:val="23"/>
        </w:rPr>
        <w:t xml:space="preserve"> </w:t>
      </w:r>
      <w:r w:rsidR="00910759" w:rsidRPr="00D84A6B">
        <w:rPr>
          <w:b w:val="0"/>
          <w:sz w:val="23"/>
          <w:szCs w:val="23"/>
        </w:rPr>
        <w:t xml:space="preserve"> </w:t>
      </w:r>
      <w:r w:rsidRPr="00D84A6B">
        <w:rPr>
          <w:b w:val="0"/>
          <w:sz w:val="23"/>
          <w:szCs w:val="23"/>
        </w:rPr>
        <w:t>stanowiących załączniki do niniejszej umowy.</w:t>
      </w:r>
    </w:p>
    <w:p w:rsidR="00671C9A" w:rsidRPr="00D84A6B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b/>
          <w:sz w:val="23"/>
          <w:szCs w:val="23"/>
        </w:rPr>
      </w:pPr>
      <w:r w:rsidRPr="00D84A6B">
        <w:rPr>
          <w:sz w:val="23"/>
          <w:szCs w:val="23"/>
        </w:rPr>
        <w:t>Ceny</w:t>
      </w:r>
      <w:r w:rsidR="00931E49" w:rsidRPr="00D84A6B">
        <w:rPr>
          <w:sz w:val="23"/>
          <w:szCs w:val="23"/>
        </w:rPr>
        <w:t xml:space="preserve"> (rabaty) </w:t>
      </w:r>
      <w:r w:rsidRPr="00D84A6B">
        <w:rPr>
          <w:sz w:val="23"/>
          <w:szCs w:val="23"/>
        </w:rPr>
        <w:t>określone przez Dostawcę zostały ustalone na okres ważności umowy</w:t>
      </w:r>
      <w:r w:rsidR="00671C9A" w:rsidRPr="00D84A6B">
        <w:rPr>
          <w:sz w:val="23"/>
          <w:szCs w:val="23"/>
        </w:rPr>
        <w:t>.</w:t>
      </w:r>
      <w:r w:rsidR="0067521D" w:rsidRPr="00D84A6B">
        <w:rPr>
          <w:sz w:val="23"/>
          <w:szCs w:val="23"/>
        </w:rPr>
        <w:t xml:space="preserve"> </w:t>
      </w:r>
      <w:r w:rsidR="00CB70CC" w:rsidRPr="00D84A6B">
        <w:rPr>
          <w:b/>
          <w:sz w:val="23"/>
          <w:szCs w:val="23"/>
        </w:rPr>
        <w:t>Ceny</w:t>
      </w:r>
      <w:r w:rsidR="00931E49" w:rsidRPr="00D84A6B">
        <w:rPr>
          <w:b/>
          <w:sz w:val="23"/>
          <w:szCs w:val="23"/>
        </w:rPr>
        <w:t xml:space="preserve"> (rabaty)</w:t>
      </w:r>
      <w:r w:rsidR="00CB70CC" w:rsidRPr="00D84A6B">
        <w:rPr>
          <w:b/>
          <w:sz w:val="23"/>
          <w:szCs w:val="23"/>
        </w:rPr>
        <w:t xml:space="preserve"> są stałe podczas trwania umowy i nie podlegają zmianom.</w:t>
      </w:r>
    </w:p>
    <w:p w:rsidR="00220635" w:rsidRPr="00D84A6B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>Umowa obowiązu</w:t>
      </w:r>
      <w:r w:rsidR="00910759" w:rsidRPr="00D84A6B">
        <w:rPr>
          <w:sz w:val="23"/>
          <w:szCs w:val="23"/>
        </w:rPr>
        <w:t xml:space="preserve">je  od </w:t>
      </w:r>
      <w:r w:rsidR="00896EB7" w:rsidRPr="00D84A6B">
        <w:rPr>
          <w:b/>
          <w:sz w:val="23"/>
          <w:szCs w:val="23"/>
        </w:rPr>
        <w:t>01.01</w:t>
      </w:r>
      <w:r w:rsidR="00D84A6B" w:rsidRPr="00D84A6B">
        <w:rPr>
          <w:b/>
          <w:sz w:val="23"/>
          <w:szCs w:val="23"/>
        </w:rPr>
        <w:t>.2021</w:t>
      </w:r>
      <w:r w:rsidR="00494BBB" w:rsidRPr="00D84A6B">
        <w:rPr>
          <w:b/>
          <w:sz w:val="23"/>
          <w:szCs w:val="23"/>
        </w:rPr>
        <w:t xml:space="preserve"> -</w:t>
      </w:r>
      <w:r w:rsidR="00910759" w:rsidRPr="00D84A6B">
        <w:rPr>
          <w:sz w:val="23"/>
          <w:szCs w:val="23"/>
        </w:rPr>
        <w:t xml:space="preserve"> </w:t>
      </w:r>
      <w:r w:rsidR="00380A64" w:rsidRPr="00D84A6B">
        <w:rPr>
          <w:b/>
          <w:sz w:val="23"/>
          <w:szCs w:val="23"/>
        </w:rPr>
        <w:t>31.12</w:t>
      </w:r>
      <w:r w:rsidR="00D84A6B" w:rsidRPr="00D84A6B">
        <w:rPr>
          <w:b/>
          <w:sz w:val="23"/>
          <w:szCs w:val="23"/>
        </w:rPr>
        <w:t>.2021</w:t>
      </w:r>
      <w:r w:rsidR="00671C9A" w:rsidRPr="00D84A6B">
        <w:rPr>
          <w:b/>
          <w:sz w:val="23"/>
          <w:szCs w:val="23"/>
        </w:rPr>
        <w:t>r.</w:t>
      </w:r>
    </w:p>
    <w:p w:rsidR="00220635" w:rsidRPr="00D84A6B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 xml:space="preserve">Wielkość zamówienia wykazana w formularzu cenowym może ulec zmianom. </w:t>
      </w:r>
    </w:p>
    <w:p w:rsidR="00220635" w:rsidRPr="00D84A6B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>§2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DD040B" w:rsidRPr="00D84A6B" w:rsidRDefault="00220635" w:rsidP="00DD040B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 xml:space="preserve">Dostawy będą realizowane z częstotliwością w zależności od potrzeb Zamawiającego </w:t>
      </w:r>
    </w:p>
    <w:p w:rsidR="00220635" w:rsidRPr="00D84A6B" w:rsidRDefault="00220635" w:rsidP="00DD040B">
      <w:pPr>
        <w:pStyle w:val="Stopka"/>
        <w:tabs>
          <w:tab w:val="clear" w:pos="4536"/>
          <w:tab w:val="clear" w:pos="9072"/>
          <w:tab w:val="left" w:pos="1674"/>
        </w:tabs>
        <w:ind w:left="720"/>
        <w:jc w:val="both"/>
        <w:rPr>
          <w:sz w:val="23"/>
          <w:szCs w:val="23"/>
        </w:rPr>
      </w:pPr>
    </w:p>
    <w:p w:rsidR="00CB70CC" w:rsidRPr="00D84A6B" w:rsidRDefault="00CB70CC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>§3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220635">
      <w:pPr>
        <w:pStyle w:val="Stopka"/>
        <w:numPr>
          <w:ilvl w:val="0"/>
          <w:numId w:val="16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>Zamawiający może</w:t>
      </w:r>
      <w:r w:rsidR="00CB70CC" w:rsidRPr="00D84A6B">
        <w:rPr>
          <w:sz w:val="23"/>
          <w:szCs w:val="23"/>
        </w:rPr>
        <w:t xml:space="preserve"> odstąpić od umowy w terminie 14</w:t>
      </w:r>
      <w:r w:rsidRPr="00D84A6B">
        <w:rPr>
          <w:sz w:val="23"/>
          <w:szCs w:val="23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p w:rsidR="00220635" w:rsidRPr="00D84A6B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>§4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>Zamawiający naliczy Dostawcy karę umowną:</w:t>
      </w:r>
    </w:p>
    <w:p w:rsidR="00220635" w:rsidRPr="00D84A6B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lastRenderedPageBreak/>
        <w:t>Za odstąpienie od umowy z przyczyn, za które ponosi odpowiedzialność Dostawca w wysokości 5% wartości oferty.</w:t>
      </w:r>
    </w:p>
    <w:p w:rsidR="00220635" w:rsidRPr="00D84A6B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 xml:space="preserve">Powyższe kary umowne zostaną potrącone z należności Dostawcy z faktury za dostarczenie przedmiotu zamówienia. 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p w:rsidR="00220635" w:rsidRPr="00D84A6B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>§5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 xml:space="preserve">Dostawca naliczy Zamawiającemu karę umowną za odstąpienie od umowy z przyczyn, za które ponosi odpowiedzialność w wysokości 5% wartości oferty. </w:t>
      </w:r>
    </w:p>
    <w:p w:rsidR="00220635" w:rsidRPr="00D84A6B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 xml:space="preserve">Za opóźnienie w zapłacie należności, Dostawcy przysługuje ustawowe odsetki liczone w skali rocznej. 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p w:rsidR="00220635" w:rsidRPr="00D84A6B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>§6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220635" w:rsidP="00D4356A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 xml:space="preserve">Zamawiający dokona zapłaty wymaganej kwoty za dostarczony przedmiot zamówienia </w:t>
      </w:r>
      <w:r w:rsidR="00380A64" w:rsidRPr="00D84A6B">
        <w:rPr>
          <w:sz w:val="23"/>
          <w:szCs w:val="23"/>
        </w:rPr>
        <w:t xml:space="preserve">w formie przelewu w terminie </w:t>
      </w:r>
      <w:r w:rsidR="00D84A6B" w:rsidRPr="00D84A6B">
        <w:rPr>
          <w:b/>
          <w:sz w:val="23"/>
          <w:szCs w:val="23"/>
        </w:rPr>
        <w:t>14</w:t>
      </w:r>
      <w:r w:rsidR="00380A64" w:rsidRPr="00D84A6B">
        <w:rPr>
          <w:b/>
          <w:sz w:val="23"/>
          <w:szCs w:val="23"/>
        </w:rPr>
        <w:t xml:space="preserve"> dni </w:t>
      </w:r>
      <w:r w:rsidR="00380A64" w:rsidRPr="00D84A6B">
        <w:rPr>
          <w:sz w:val="23"/>
          <w:szCs w:val="23"/>
        </w:rPr>
        <w:t>od dostarczenia faktury.</w:t>
      </w:r>
    </w:p>
    <w:p w:rsidR="00931E49" w:rsidRPr="00D84A6B" w:rsidRDefault="00896EB7" w:rsidP="00896EB7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 xml:space="preserve">Faktura VAT wystawiana przez Dostawcę będzie w następujący sposób:  </w:t>
      </w:r>
    </w:p>
    <w:p w:rsidR="00931E49" w:rsidRPr="00D84A6B" w:rsidRDefault="00896EB7" w:rsidP="00931E49">
      <w:pPr>
        <w:pStyle w:val="Akapitzlist"/>
        <w:tabs>
          <w:tab w:val="left" w:pos="284"/>
        </w:tabs>
        <w:ind w:left="787"/>
        <w:jc w:val="both"/>
        <w:rPr>
          <w:b/>
          <w:sz w:val="23"/>
          <w:szCs w:val="23"/>
        </w:rPr>
      </w:pPr>
      <w:r w:rsidRPr="00D84A6B">
        <w:rPr>
          <w:b/>
          <w:sz w:val="23"/>
          <w:szCs w:val="23"/>
        </w:rPr>
        <w:t xml:space="preserve">Nabywca - Powiat Chełmiński, ul. Harcerska 1, 86-200 Chełmno, NIP: 875-146-22-48, </w:t>
      </w:r>
    </w:p>
    <w:p w:rsidR="00896EB7" w:rsidRPr="00D84A6B" w:rsidRDefault="00535A80" w:rsidP="00931E49">
      <w:pPr>
        <w:pStyle w:val="Akapitzlist"/>
        <w:tabs>
          <w:tab w:val="left" w:pos="284"/>
        </w:tabs>
        <w:ind w:left="787"/>
        <w:jc w:val="both"/>
        <w:rPr>
          <w:b/>
          <w:sz w:val="23"/>
          <w:szCs w:val="23"/>
        </w:rPr>
      </w:pPr>
      <w:r w:rsidRPr="00D84A6B">
        <w:rPr>
          <w:b/>
          <w:sz w:val="23"/>
          <w:szCs w:val="23"/>
        </w:rPr>
        <w:t>Odbiorca - Zespół Szkół CKZ im. Ignacego Łyskowskiego</w:t>
      </w:r>
      <w:r w:rsidR="00896EB7" w:rsidRPr="00D84A6B">
        <w:rPr>
          <w:b/>
          <w:sz w:val="23"/>
          <w:szCs w:val="23"/>
        </w:rPr>
        <w:t xml:space="preserve"> w Grubnie, </w:t>
      </w:r>
      <w:r w:rsidRPr="00D84A6B">
        <w:rPr>
          <w:b/>
          <w:sz w:val="23"/>
          <w:szCs w:val="23"/>
        </w:rPr>
        <w:t xml:space="preserve">Grubno 56, </w:t>
      </w:r>
      <w:r w:rsidR="00896EB7" w:rsidRPr="00D84A6B">
        <w:rPr>
          <w:b/>
          <w:sz w:val="23"/>
          <w:szCs w:val="23"/>
        </w:rPr>
        <w:t xml:space="preserve">86-212 Stolno </w:t>
      </w:r>
    </w:p>
    <w:p w:rsidR="00896EB7" w:rsidRPr="00D84A6B" w:rsidRDefault="00896EB7" w:rsidP="00896EB7">
      <w:pPr>
        <w:pStyle w:val="Stopka"/>
        <w:tabs>
          <w:tab w:val="clear" w:pos="4536"/>
          <w:tab w:val="clear" w:pos="9072"/>
          <w:tab w:val="left" w:pos="1674"/>
        </w:tabs>
        <w:ind w:left="787"/>
        <w:jc w:val="both"/>
        <w:rPr>
          <w:sz w:val="23"/>
          <w:szCs w:val="23"/>
        </w:rPr>
      </w:pPr>
    </w:p>
    <w:p w:rsidR="00220635" w:rsidRPr="00D84A6B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>§7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220635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p w:rsidR="00220635" w:rsidRPr="00D84A6B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>§8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220635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>W sprawach nie uregulowanych niniejszą umową mają zastosowanie przepisy Kodeksu Cywilnego oraz przepisy Ustawy z dnia 29 stycznia 20</w:t>
      </w:r>
      <w:r w:rsidR="00535A80" w:rsidRPr="00D84A6B">
        <w:rPr>
          <w:sz w:val="23"/>
          <w:szCs w:val="23"/>
        </w:rPr>
        <w:t xml:space="preserve">04r. Prawo Zamówień Publicznych </w:t>
      </w:r>
      <w:r w:rsidR="00D84A6B" w:rsidRPr="00D84A6B">
        <w:rPr>
          <w:sz w:val="23"/>
          <w:szCs w:val="23"/>
        </w:rPr>
        <w:t>(</w:t>
      </w:r>
      <w:proofErr w:type="spellStart"/>
      <w:r w:rsidR="00D84A6B" w:rsidRPr="00D84A6B">
        <w:rPr>
          <w:sz w:val="23"/>
          <w:szCs w:val="23"/>
        </w:rPr>
        <w:t>t.j</w:t>
      </w:r>
      <w:proofErr w:type="spellEnd"/>
      <w:r w:rsidR="00D84A6B" w:rsidRPr="00D84A6B">
        <w:rPr>
          <w:sz w:val="23"/>
          <w:szCs w:val="23"/>
        </w:rPr>
        <w:t xml:space="preserve">. </w:t>
      </w:r>
      <w:proofErr w:type="spellStart"/>
      <w:r w:rsidR="00D84A6B" w:rsidRPr="00D84A6B">
        <w:rPr>
          <w:sz w:val="23"/>
          <w:szCs w:val="23"/>
          <w:shd w:val="clear" w:color="auto" w:fill="FFFFFF"/>
        </w:rPr>
        <w:t>T.j</w:t>
      </w:r>
      <w:proofErr w:type="spellEnd"/>
      <w:r w:rsidR="00D84A6B" w:rsidRPr="00D84A6B">
        <w:rPr>
          <w:sz w:val="23"/>
          <w:szCs w:val="23"/>
          <w:shd w:val="clear" w:color="auto" w:fill="FFFFFF"/>
        </w:rPr>
        <w:t>. Dz. U. z 2019 r. poz. 1843; zm.: Dz. U. z 2020 r. poz. 1086.</w:t>
      </w:r>
      <w:r w:rsidR="00D84A6B" w:rsidRPr="00D84A6B">
        <w:rPr>
          <w:sz w:val="23"/>
          <w:szCs w:val="23"/>
        </w:rPr>
        <w:t>)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p w:rsidR="00220635" w:rsidRPr="00D84A6B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  <w:r w:rsidRPr="00D84A6B">
        <w:rPr>
          <w:sz w:val="23"/>
          <w:szCs w:val="23"/>
        </w:rPr>
        <w:t>§9</w:t>
      </w:r>
    </w:p>
    <w:p w:rsidR="00220635" w:rsidRPr="00D84A6B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3"/>
          <w:szCs w:val="23"/>
        </w:rPr>
      </w:pPr>
    </w:p>
    <w:p w:rsidR="00220635" w:rsidRPr="00D84A6B" w:rsidRDefault="00220635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sz w:val="23"/>
          <w:szCs w:val="23"/>
        </w:rPr>
        <w:t>Umowa została sporządzona w dwóch jednobrzmiących egzemplarzach po jednym dla każdej ze Stron.</w:t>
      </w:r>
    </w:p>
    <w:p w:rsidR="000C6EB3" w:rsidRPr="00D84A6B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p w:rsidR="000C6EB3" w:rsidRPr="00D84A6B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p w:rsidR="00220635" w:rsidRPr="00D84A6B" w:rsidRDefault="00CA0CEA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  <w:r w:rsidRPr="00D84A6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D84A6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D84A6B" w:rsidRDefault="00220635" w:rsidP="00024021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3"/>
          <w:szCs w:val="23"/>
        </w:rPr>
      </w:pPr>
    </w:p>
    <w:sectPr w:rsidR="00220635" w:rsidRPr="00D84A6B" w:rsidSect="0093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CA" w:rsidRDefault="00C41BCA">
      <w:r>
        <w:separator/>
      </w:r>
    </w:p>
  </w:endnote>
  <w:endnote w:type="continuationSeparator" w:id="0">
    <w:p w:rsidR="00C41BCA" w:rsidRDefault="00C4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CA" w:rsidRDefault="00C41BCA">
      <w:r>
        <w:separator/>
      </w:r>
    </w:p>
  </w:footnote>
  <w:footnote w:type="continuationSeparator" w:id="0">
    <w:p w:rsidR="00C41BCA" w:rsidRDefault="00C4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6"/>
  </w:num>
  <w:num w:numId="10">
    <w:abstractNumId w:val="23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20"/>
  </w:num>
  <w:num w:numId="22">
    <w:abstractNumId w:val="19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A2EFB"/>
    <w:rsid w:val="000C6EB3"/>
    <w:rsid w:val="000F47F6"/>
    <w:rsid w:val="00117A34"/>
    <w:rsid w:val="00133BF1"/>
    <w:rsid w:val="00137100"/>
    <w:rsid w:val="00190596"/>
    <w:rsid w:val="001B6ADA"/>
    <w:rsid w:val="001D1F32"/>
    <w:rsid w:val="00220635"/>
    <w:rsid w:val="002F4647"/>
    <w:rsid w:val="00337707"/>
    <w:rsid w:val="0035281B"/>
    <w:rsid w:val="0037296B"/>
    <w:rsid w:val="00380A64"/>
    <w:rsid w:val="0038343D"/>
    <w:rsid w:val="00394E69"/>
    <w:rsid w:val="0039530F"/>
    <w:rsid w:val="003A6D8F"/>
    <w:rsid w:val="00425DB8"/>
    <w:rsid w:val="00433238"/>
    <w:rsid w:val="0046185B"/>
    <w:rsid w:val="00463A4F"/>
    <w:rsid w:val="00494BBB"/>
    <w:rsid w:val="004C2EC4"/>
    <w:rsid w:val="005205E7"/>
    <w:rsid w:val="0052527B"/>
    <w:rsid w:val="00535A80"/>
    <w:rsid w:val="005605B6"/>
    <w:rsid w:val="00561A8B"/>
    <w:rsid w:val="005704A5"/>
    <w:rsid w:val="00572EAA"/>
    <w:rsid w:val="00595D76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873A4"/>
    <w:rsid w:val="008901A3"/>
    <w:rsid w:val="00896EB7"/>
    <w:rsid w:val="008B5619"/>
    <w:rsid w:val="00910759"/>
    <w:rsid w:val="00931E49"/>
    <w:rsid w:val="00941FC7"/>
    <w:rsid w:val="009745D9"/>
    <w:rsid w:val="00995672"/>
    <w:rsid w:val="009F04A1"/>
    <w:rsid w:val="00A07A2B"/>
    <w:rsid w:val="00A2792C"/>
    <w:rsid w:val="00A33879"/>
    <w:rsid w:val="00A36EA6"/>
    <w:rsid w:val="00B048F2"/>
    <w:rsid w:val="00B73E6A"/>
    <w:rsid w:val="00BB7CD3"/>
    <w:rsid w:val="00BE0F6E"/>
    <w:rsid w:val="00BE1EF2"/>
    <w:rsid w:val="00C41BCA"/>
    <w:rsid w:val="00CA0CEA"/>
    <w:rsid w:val="00CB70CC"/>
    <w:rsid w:val="00D24568"/>
    <w:rsid w:val="00D31C06"/>
    <w:rsid w:val="00D4356A"/>
    <w:rsid w:val="00D84A6B"/>
    <w:rsid w:val="00DA43C6"/>
    <w:rsid w:val="00DB59CF"/>
    <w:rsid w:val="00DC65A2"/>
    <w:rsid w:val="00DD040B"/>
    <w:rsid w:val="00E431F7"/>
    <w:rsid w:val="00ED73C7"/>
    <w:rsid w:val="00EE0F0A"/>
    <w:rsid w:val="00F14421"/>
    <w:rsid w:val="00F239F0"/>
    <w:rsid w:val="00F36B07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F326-1B5C-4169-8F65-2F3CBE8C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Sowinski</cp:lastModifiedBy>
  <cp:revision>12</cp:revision>
  <cp:lastPrinted>2019-11-25T11:07:00Z</cp:lastPrinted>
  <dcterms:created xsi:type="dcterms:W3CDTF">2017-12-18T06:40:00Z</dcterms:created>
  <dcterms:modified xsi:type="dcterms:W3CDTF">2020-12-17T06:34:00Z</dcterms:modified>
</cp:coreProperties>
</file>