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414857">
        <w:rPr>
          <w:rFonts w:ascii="Times New Roman" w:hAnsi="Times New Roman" w:cs="Times New Roman"/>
        </w:rPr>
        <w:t>Grubno, 09.11</w:t>
      </w:r>
      <w:r w:rsidR="00A46B22">
        <w:rPr>
          <w:rFonts w:ascii="Times New Roman" w:hAnsi="Times New Roman" w:cs="Times New Roman"/>
        </w:rPr>
        <w:t>.2016r.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 xml:space="preserve">zakup pomocy dydaktycznych – </w:t>
      </w:r>
      <w:r w:rsidR="002C5A6B">
        <w:rPr>
          <w:rFonts w:ascii="Times New Roman" w:hAnsi="Times New Roman" w:cs="Times New Roman"/>
          <w:b/>
        </w:rPr>
        <w:t xml:space="preserve">przenośny zestaw instalacji solarnej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Default="002B76D4" w:rsidP="00854066">
      <w:pPr>
        <w:pStyle w:val="Default"/>
        <w:rPr>
          <w:rFonts w:ascii="Times New Roman" w:hAnsi="Times New Roman" w:cs="Times New Roman"/>
        </w:rPr>
      </w:pPr>
    </w:p>
    <w:p w:rsidR="00414857" w:rsidRDefault="00F720F5" w:rsidP="00414857">
      <w:pPr>
        <w:pStyle w:val="Default"/>
        <w:rPr>
          <w:rFonts w:ascii="Times New Roman" w:hAnsi="Times New Roman" w:cs="Times New Roman"/>
          <w:b/>
          <w:u w:val="single"/>
        </w:rPr>
      </w:pPr>
      <w:r w:rsidRPr="00F83907">
        <w:rPr>
          <w:rFonts w:ascii="Times New Roman" w:hAnsi="Times New Roman" w:cs="Times New Roman"/>
          <w:b/>
          <w:u w:val="single"/>
        </w:rPr>
        <w:t>Przenośny zestaw edukacyjny - instalacja solarna SOL-PRO – 1 zestaw</w:t>
      </w:r>
      <w:r w:rsidR="00414857">
        <w:rPr>
          <w:rFonts w:ascii="Times New Roman" w:hAnsi="Times New Roman" w:cs="Times New Roman"/>
          <w:b/>
          <w:u w:val="single"/>
        </w:rPr>
        <w:t xml:space="preserve"> </w:t>
      </w:r>
      <w:r w:rsidR="00414857">
        <w:rPr>
          <w:rFonts w:ascii="Times New Roman" w:hAnsi="Times New Roman" w:cs="Times New Roman"/>
          <w:b/>
          <w:u w:val="single"/>
        </w:rPr>
        <w:t>lub model równoważny</w:t>
      </w:r>
    </w:p>
    <w:p w:rsidR="00F720F5" w:rsidRPr="00F83907" w:rsidRDefault="00F720F5" w:rsidP="00F720F5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F720F5" w:rsidRPr="00F720F5" w:rsidRDefault="00F720F5" w:rsidP="00F720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0F5">
        <w:rPr>
          <w:rFonts w:ascii="Times New Roman" w:hAnsi="Times New Roman" w:cs="Times New Roman"/>
          <w:b/>
          <w:sz w:val="24"/>
          <w:szCs w:val="24"/>
          <w:u w:val="single"/>
        </w:rPr>
        <w:t>wyposażenie zestawu:</w:t>
      </w:r>
    </w:p>
    <w:p w:rsidR="00F720F5" w:rsidRPr="00F83907" w:rsidRDefault="00F720F5" w:rsidP="00F720F5">
      <w:pPr>
        <w:rPr>
          <w:rFonts w:ascii="Times New Roman" w:hAnsi="Times New Roman" w:cs="Times New Roman"/>
          <w:sz w:val="24"/>
          <w:szCs w:val="24"/>
        </w:rPr>
      </w:pPr>
      <w:r w:rsidRPr="00F83907">
        <w:rPr>
          <w:rFonts w:ascii="Times New Roman" w:hAnsi="Times New Roman" w:cs="Times New Roman"/>
          <w:sz w:val="24"/>
          <w:szCs w:val="24"/>
        </w:rPr>
        <w:t>1 walizka z systemem fotowoltaicznym + 2 panele fotowoltaiczne + 1 źródło światła (3 punktowe) + 2 przewody do podłączenia paneli fotowoltaicznych z jednostką główną</w:t>
      </w:r>
    </w:p>
    <w:p w:rsidR="00F720F5" w:rsidRPr="00F720F5" w:rsidRDefault="00F720F5" w:rsidP="00F720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0F5">
        <w:rPr>
          <w:rFonts w:ascii="Times New Roman" w:hAnsi="Times New Roman" w:cs="Times New Roman"/>
          <w:b/>
          <w:sz w:val="24"/>
          <w:szCs w:val="24"/>
          <w:u w:val="single"/>
        </w:rPr>
        <w:t>Opis walizki:</w:t>
      </w:r>
    </w:p>
    <w:p w:rsidR="00F720F5" w:rsidRPr="00F83907" w:rsidRDefault="00F720F5" w:rsidP="00F720F5">
      <w:pPr>
        <w:rPr>
          <w:rFonts w:ascii="Times New Roman" w:hAnsi="Times New Roman" w:cs="Times New Roman"/>
          <w:sz w:val="24"/>
          <w:szCs w:val="24"/>
        </w:rPr>
      </w:pPr>
      <w:r w:rsidRPr="00F83907">
        <w:rPr>
          <w:rFonts w:ascii="Times New Roman" w:hAnsi="Times New Roman" w:cs="Times New Roman"/>
          <w:sz w:val="24"/>
          <w:szCs w:val="24"/>
        </w:rPr>
        <w:t>- Walizka zawierająca jednostkę główną stanowi doskonałą ochronę przed uderzeniami. System może pracować przy zamkniętej pokrywie górnej bez rozłączania przewodów połączeniowych.</w:t>
      </w:r>
      <w:r w:rsidRPr="00F83907">
        <w:rPr>
          <w:rFonts w:ascii="Times New Roman" w:hAnsi="Times New Roman" w:cs="Times New Roman"/>
          <w:sz w:val="24"/>
          <w:szCs w:val="24"/>
        </w:rPr>
        <w:br/>
        <w:t>- 2 gniazda do podłączenia paneli fotowoltaicznych</w:t>
      </w:r>
      <w:r w:rsidRPr="00F83907">
        <w:rPr>
          <w:rFonts w:ascii="Times New Roman" w:hAnsi="Times New Roman" w:cs="Times New Roman"/>
          <w:sz w:val="24"/>
          <w:szCs w:val="24"/>
        </w:rPr>
        <w:br/>
        <w:t>- 1 ogranicznik przepięć</w:t>
      </w:r>
      <w:r w:rsidRPr="00F83907">
        <w:rPr>
          <w:rFonts w:ascii="Times New Roman" w:hAnsi="Times New Roman" w:cs="Times New Roman"/>
          <w:sz w:val="24"/>
          <w:szCs w:val="24"/>
        </w:rPr>
        <w:br/>
        <w:t>- przycisk Start/Stop do rozłączenia połączenia jednostki głównej z panelami fotowoltaicznymi</w:t>
      </w:r>
      <w:r w:rsidRPr="00F83907">
        <w:rPr>
          <w:rFonts w:ascii="Times New Roman" w:hAnsi="Times New Roman" w:cs="Times New Roman"/>
          <w:sz w:val="24"/>
          <w:szCs w:val="24"/>
        </w:rPr>
        <w:br/>
        <w:t>- 4 bezpieczniki 2 polowe zabezpieczające panele słoneczne, baterie oraz użytkownika</w:t>
      </w:r>
      <w:r w:rsidRPr="00F83907">
        <w:rPr>
          <w:rFonts w:ascii="Times New Roman" w:hAnsi="Times New Roman" w:cs="Times New Roman"/>
          <w:sz w:val="24"/>
          <w:szCs w:val="24"/>
        </w:rPr>
        <w:br/>
        <w:t>- 1 solarny regulator ładowania 24V/20A wyświetlający ( ładowanie baterii, prąd dostarczany przez panele słoneczne, prąd ładowania baterii, aktualny pobór mocy przez używany odbiornik, napięcie baterii</w:t>
      </w:r>
      <w:r w:rsidRPr="00F83907">
        <w:rPr>
          <w:rFonts w:ascii="Times New Roman" w:hAnsi="Times New Roman" w:cs="Times New Roman"/>
          <w:sz w:val="24"/>
          <w:szCs w:val="24"/>
        </w:rPr>
        <w:br/>
        <w:t>- 1 przetwornik napięcia sinusoida 50Hz – 24/230VAC, 120VA, Automatyczne zabezpieczenie</w:t>
      </w:r>
      <w:r w:rsidRPr="00F83907">
        <w:rPr>
          <w:rFonts w:ascii="Times New Roman" w:hAnsi="Times New Roman" w:cs="Times New Roman"/>
          <w:sz w:val="24"/>
          <w:szCs w:val="24"/>
        </w:rPr>
        <w:br/>
        <w:t>- 1 zestaw przewodów 4mm</w:t>
      </w:r>
    </w:p>
    <w:p w:rsidR="00F83907" w:rsidRPr="00F83907" w:rsidRDefault="00F720F5" w:rsidP="00F720F5">
      <w:pPr>
        <w:rPr>
          <w:rFonts w:ascii="Times New Roman" w:hAnsi="Times New Roman" w:cs="Times New Roman"/>
          <w:sz w:val="24"/>
          <w:szCs w:val="24"/>
        </w:rPr>
      </w:pPr>
      <w:r w:rsidRPr="00F83907">
        <w:rPr>
          <w:rFonts w:ascii="Times New Roman" w:hAnsi="Times New Roman" w:cs="Times New Roman"/>
          <w:sz w:val="24"/>
          <w:szCs w:val="24"/>
        </w:rPr>
        <w:t>- 1 wyjście 230V AC - 120 VA 4 mm bezpieczne gniazda</w:t>
      </w:r>
      <w:r w:rsidRPr="00F83907">
        <w:rPr>
          <w:rFonts w:ascii="Times New Roman" w:hAnsi="Times New Roman" w:cs="Times New Roman"/>
          <w:sz w:val="24"/>
          <w:szCs w:val="24"/>
        </w:rPr>
        <w:br/>
        <w:t>- 1 wyjście 24V DC - 180 VA 4 mm bezpieczne gniazda</w:t>
      </w:r>
      <w:r w:rsidRPr="00F83907">
        <w:rPr>
          <w:rFonts w:ascii="Times New Roman" w:hAnsi="Times New Roman" w:cs="Times New Roman"/>
          <w:sz w:val="24"/>
          <w:szCs w:val="24"/>
        </w:rPr>
        <w:br/>
        <w:t>- Wymiary: 540 x 430 x 215mm</w:t>
      </w:r>
      <w:r w:rsidRPr="00F83907">
        <w:rPr>
          <w:rFonts w:ascii="Times New Roman" w:hAnsi="Times New Roman" w:cs="Times New Roman"/>
          <w:sz w:val="24"/>
          <w:szCs w:val="24"/>
        </w:rPr>
        <w:br/>
      </w:r>
      <w:r w:rsidRPr="00F83907">
        <w:rPr>
          <w:rFonts w:ascii="Times New Roman" w:hAnsi="Times New Roman" w:cs="Times New Roman"/>
          <w:sz w:val="24"/>
          <w:szCs w:val="24"/>
          <w:u w:val="single"/>
        </w:rPr>
        <w:t>Skład paneli fotowoltaicznych :</w:t>
      </w:r>
      <w:r w:rsidRPr="00F83907">
        <w:rPr>
          <w:rFonts w:ascii="Times New Roman" w:hAnsi="Times New Roman" w:cs="Times New Roman"/>
          <w:sz w:val="24"/>
          <w:szCs w:val="24"/>
        </w:rPr>
        <w:br/>
        <w:t>• Rama aluminiowa</w:t>
      </w:r>
      <w:r w:rsidRPr="00F83907">
        <w:rPr>
          <w:rFonts w:ascii="Times New Roman" w:hAnsi="Times New Roman" w:cs="Times New Roman"/>
          <w:sz w:val="24"/>
          <w:szCs w:val="24"/>
        </w:rPr>
        <w:br/>
        <w:t xml:space="preserve">• 2 panele fotowoltaiczne mono - krystaliczne, każdy 30 </w:t>
      </w:r>
      <w:proofErr w:type="spellStart"/>
      <w:r w:rsidRPr="00F83907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F83907">
        <w:rPr>
          <w:rFonts w:ascii="Times New Roman" w:hAnsi="Times New Roman" w:cs="Times New Roman"/>
          <w:sz w:val="24"/>
          <w:szCs w:val="24"/>
        </w:rPr>
        <w:t xml:space="preserve"> .</w:t>
      </w:r>
      <w:r w:rsidRPr="00F83907">
        <w:rPr>
          <w:rFonts w:ascii="Times New Roman" w:hAnsi="Times New Roman" w:cs="Times New Roman"/>
          <w:sz w:val="24"/>
          <w:szCs w:val="24"/>
        </w:rPr>
        <w:br/>
        <w:t>• 2 zawiasy do składania ich razem .</w:t>
      </w:r>
      <w:r w:rsidRPr="00F83907">
        <w:rPr>
          <w:rFonts w:ascii="Times New Roman" w:hAnsi="Times New Roman" w:cs="Times New Roman"/>
          <w:sz w:val="24"/>
          <w:szCs w:val="24"/>
        </w:rPr>
        <w:br/>
        <w:t>• Oddzielne okablowanie dla szeregowego lub równoległego połączenia .</w:t>
      </w:r>
      <w:r w:rsidRPr="00F83907">
        <w:rPr>
          <w:rFonts w:ascii="Times New Roman" w:hAnsi="Times New Roman" w:cs="Times New Roman"/>
          <w:sz w:val="24"/>
          <w:szCs w:val="24"/>
        </w:rPr>
        <w:br/>
        <w:t>• Powierzchnia komórek na każdym panelu 0,2 metrów kwadratowych</w:t>
      </w:r>
      <w:r w:rsidRPr="00F83907">
        <w:rPr>
          <w:rFonts w:ascii="Times New Roman" w:hAnsi="Times New Roman" w:cs="Times New Roman"/>
          <w:sz w:val="24"/>
          <w:szCs w:val="24"/>
        </w:rPr>
        <w:br/>
        <w:t>• 2 przeguby umożliwiające ustawienie paneli pod wymaganym kątem nachylenia</w:t>
      </w:r>
      <w:r w:rsidRPr="00F83907">
        <w:rPr>
          <w:rFonts w:ascii="Times New Roman" w:hAnsi="Times New Roman" w:cs="Times New Roman"/>
          <w:sz w:val="24"/>
          <w:szCs w:val="24"/>
        </w:rPr>
        <w:br/>
        <w:t>• 1 urządzenie do pomiaru kąta pochylenia .</w:t>
      </w:r>
      <w:r w:rsidRPr="00F83907">
        <w:rPr>
          <w:rFonts w:ascii="Times New Roman" w:hAnsi="Times New Roman" w:cs="Times New Roman"/>
          <w:sz w:val="24"/>
          <w:szCs w:val="24"/>
        </w:rPr>
        <w:br/>
        <w:t>• 2 przewody fotowoltaiczne 3 - metrowe .</w:t>
      </w:r>
      <w:r w:rsidRPr="00F83907">
        <w:rPr>
          <w:rFonts w:ascii="Times New Roman" w:hAnsi="Times New Roman" w:cs="Times New Roman"/>
          <w:sz w:val="24"/>
          <w:szCs w:val="24"/>
        </w:rPr>
        <w:br/>
        <w:t>• Lekkie i łatwe do przenoszenia ( Uchwyt do przenoszenia ) .</w:t>
      </w:r>
      <w:r w:rsidRPr="00F83907">
        <w:rPr>
          <w:rFonts w:ascii="Times New Roman" w:hAnsi="Times New Roman" w:cs="Times New Roman"/>
          <w:sz w:val="24"/>
          <w:szCs w:val="24"/>
        </w:rPr>
        <w:br/>
        <w:t>• Wymiary w stanie roz</w:t>
      </w:r>
      <w:r w:rsidR="009D29F0">
        <w:rPr>
          <w:rFonts w:ascii="Times New Roman" w:hAnsi="Times New Roman" w:cs="Times New Roman"/>
          <w:sz w:val="24"/>
          <w:szCs w:val="24"/>
        </w:rPr>
        <w:t>łożonym : 1140 x 470 x 200 mm, Wymiary po złożeniu : 570x470x</w:t>
      </w:r>
      <w:r w:rsidRPr="00F83907">
        <w:rPr>
          <w:rFonts w:ascii="Times New Roman" w:hAnsi="Times New Roman" w:cs="Times New Roman"/>
          <w:sz w:val="24"/>
          <w:szCs w:val="24"/>
        </w:rPr>
        <w:t>100 mm</w:t>
      </w:r>
      <w:r w:rsidRPr="00F83907">
        <w:rPr>
          <w:rFonts w:ascii="Times New Roman" w:hAnsi="Times New Roman" w:cs="Times New Roman"/>
          <w:sz w:val="24"/>
          <w:szCs w:val="24"/>
        </w:rPr>
        <w:br/>
      </w:r>
      <w:r w:rsidRPr="009D29F0">
        <w:rPr>
          <w:rFonts w:ascii="Times New Roman" w:hAnsi="Times New Roman" w:cs="Times New Roman"/>
          <w:sz w:val="24"/>
          <w:szCs w:val="24"/>
          <w:u w:val="single"/>
        </w:rPr>
        <w:t>Wyposażeni</w:t>
      </w:r>
      <w:r w:rsidR="009D29F0" w:rsidRPr="009D29F0">
        <w:rPr>
          <w:rFonts w:ascii="Times New Roman" w:hAnsi="Times New Roman" w:cs="Times New Roman"/>
          <w:sz w:val="24"/>
          <w:szCs w:val="24"/>
          <w:u w:val="single"/>
        </w:rPr>
        <w:t>e sztucznego źródła światła :</w:t>
      </w:r>
      <w:r w:rsidR="009D29F0">
        <w:rPr>
          <w:rFonts w:ascii="Times New Roman" w:hAnsi="Times New Roman" w:cs="Times New Roman"/>
          <w:sz w:val="24"/>
          <w:szCs w:val="24"/>
        </w:rPr>
        <w:t xml:space="preserve"> (</w:t>
      </w:r>
      <w:r w:rsidRPr="00F83907">
        <w:rPr>
          <w:rFonts w:ascii="Times New Roman" w:hAnsi="Times New Roman" w:cs="Times New Roman"/>
          <w:sz w:val="24"/>
          <w:szCs w:val="24"/>
        </w:rPr>
        <w:t>3 400W re</w:t>
      </w:r>
      <w:r w:rsidR="009D29F0">
        <w:rPr>
          <w:rFonts w:ascii="Times New Roman" w:hAnsi="Times New Roman" w:cs="Times New Roman"/>
          <w:sz w:val="24"/>
          <w:szCs w:val="24"/>
        </w:rPr>
        <w:t>flektory o zmiennym nachyleniu, Zasilanie 230V AC 50 /60</w:t>
      </w:r>
      <w:r w:rsidRPr="00F83907">
        <w:rPr>
          <w:rFonts w:ascii="Times New Roman" w:hAnsi="Times New Roman" w:cs="Times New Roman"/>
          <w:sz w:val="24"/>
          <w:szCs w:val="24"/>
        </w:rPr>
        <w:t xml:space="preserve">Hz przez 2 -metrowy przewód </w:t>
      </w:r>
      <w:r w:rsidR="009D29F0">
        <w:rPr>
          <w:rFonts w:ascii="Times New Roman" w:hAnsi="Times New Roman" w:cs="Times New Roman"/>
          <w:sz w:val="24"/>
          <w:szCs w:val="24"/>
        </w:rPr>
        <w:t>zasilania, wymiary : 300x220</w:t>
      </w:r>
      <w:r w:rsidRPr="00F83907">
        <w:rPr>
          <w:rFonts w:ascii="Times New Roman" w:hAnsi="Times New Roman" w:cs="Times New Roman"/>
          <w:sz w:val="24"/>
          <w:szCs w:val="24"/>
        </w:rPr>
        <w:t>xH360 mm</w:t>
      </w:r>
      <w:r w:rsidR="00F83907" w:rsidRPr="00F83907">
        <w:rPr>
          <w:rFonts w:ascii="Times New Roman" w:hAnsi="Times New Roman" w:cs="Times New Roman"/>
          <w:sz w:val="24"/>
          <w:szCs w:val="24"/>
        </w:rPr>
        <w:br/>
      </w: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854066">
        <w:rPr>
          <w:rFonts w:ascii="Times New Roman" w:hAnsi="Times New Roman" w:cs="Times New Roman"/>
          <w:b/>
        </w:rPr>
        <w:t>dostawa zamówionych pomoc</w:t>
      </w:r>
      <w:r w:rsidR="00414857">
        <w:rPr>
          <w:rFonts w:ascii="Times New Roman" w:hAnsi="Times New Roman" w:cs="Times New Roman"/>
          <w:b/>
        </w:rPr>
        <w:t>y dydaktycznych najpóźniej do 29</w:t>
      </w:r>
      <w:r w:rsidR="00B5308F">
        <w:rPr>
          <w:rFonts w:ascii="Times New Roman" w:hAnsi="Times New Roman" w:cs="Times New Roman"/>
          <w:b/>
        </w:rPr>
        <w:t>.11</w:t>
      </w:r>
      <w:r w:rsidRPr="00854066">
        <w:rPr>
          <w:rFonts w:ascii="Times New Roman" w:hAnsi="Times New Roman" w:cs="Times New Roman"/>
          <w:b/>
        </w:rPr>
        <w:t>.2016r.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414857">
        <w:rPr>
          <w:rFonts w:ascii="Times New Roman" w:hAnsi="Times New Roman" w:cs="Times New Roman"/>
          <w:b/>
        </w:rPr>
        <w:t>15</w:t>
      </w:r>
      <w:r w:rsidR="00B5308F">
        <w:rPr>
          <w:rFonts w:ascii="Times New Roman" w:hAnsi="Times New Roman" w:cs="Times New Roman"/>
          <w:b/>
        </w:rPr>
        <w:t>.11</w:t>
      </w:r>
      <w:r w:rsidRPr="00A46B22">
        <w:rPr>
          <w:rFonts w:ascii="Times New Roman" w:hAnsi="Times New Roman" w:cs="Times New Roman"/>
          <w:b/>
        </w:rPr>
        <w:t>.2016r</w:t>
      </w:r>
      <w:r>
        <w:rPr>
          <w:rFonts w:ascii="Times New Roman" w:hAnsi="Times New Roman" w:cs="Times New Roman"/>
        </w:rPr>
        <w:t xml:space="preserve">. godz. </w:t>
      </w:r>
      <w:r w:rsidRPr="00A46B22">
        <w:rPr>
          <w:rFonts w:ascii="Times New Roman" w:hAnsi="Times New Roman" w:cs="Times New Roman"/>
          <w:b/>
        </w:rPr>
        <w:t>13.00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Default="00854066" w:rsidP="00854066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Pr="00F76D78">
        <w:rPr>
          <w:rFonts w:ascii="Times New Roman" w:hAnsi="Times New Roman" w:cs="Times New Roman"/>
          <w:b/>
          <w:bCs/>
        </w:rPr>
        <w:t>dla zadania pn</w:t>
      </w:r>
      <w:r w:rsidRPr="00F76D78">
        <w:rPr>
          <w:rFonts w:ascii="Times New Roman" w:hAnsi="Times New Roman" w:cs="Times New Roman"/>
          <w:b/>
        </w:rPr>
        <w:t>.</w:t>
      </w:r>
      <w:r w:rsidRPr="00DA7E1D">
        <w:rPr>
          <w:rFonts w:ascii="Times New Roman" w:hAnsi="Times New Roman" w:cs="Times New Roman"/>
        </w:rPr>
        <w:t xml:space="preserve"> </w:t>
      </w:r>
      <w:r w:rsidRPr="00854066">
        <w:rPr>
          <w:rFonts w:ascii="Times New Roman" w:hAnsi="Times New Roman" w:cs="Times New Roman"/>
          <w:b/>
        </w:rPr>
        <w:t xml:space="preserve">zakup pomocy dydaktycznych – </w:t>
      </w:r>
      <w:r w:rsidR="00013366">
        <w:rPr>
          <w:rFonts w:ascii="Times New Roman" w:hAnsi="Times New Roman" w:cs="Times New Roman"/>
          <w:b/>
        </w:rPr>
        <w:t>ogniwo fotowoltaiczne</w:t>
      </w:r>
      <w:r w:rsidR="00584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414857">
        <w:rPr>
          <w:rFonts w:ascii="Times New Roman" w:hAnsi="Times New Roman" w:cs="Times New Roman"/>
          <w:b/>
        </w:rPr>
        <w:t>15</w:t>
      </w:r>
      <w:bookmarkStart w:id="0" w:name="_GoBack"/>
      <w:bookmarkEnd w:id="0"/>
      <w:r w:rsidR="00B5308F">
        <w:rPr>
          <w:rFonts w:ascii="Times New Roman" w:hAnsi="Times New Roman" w:cs="Times New Roman"/>
          <w:b/>
        </w:rPr>
        <w:t>.11</w:t>
      </w:r>
      <w:r w:rsidRPr="00A46B22">
        <w:rPr>
          <w:rFonts w:ascii="Times New Roman" w:hAnsi="Times New Roman" w:cs="Times New Roman"/>
          <w:b/>
        </w:rPr>
        <w:t xml:space="preserve">.2016r. godz. 13.15”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Pr="00CA6664" w:rsidRDefault="00854066" w:rsidP="008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54066" w:rsidRDefault="00854066" w:rsidP="008540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54066" w:rsidSect="009D29F0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1A5402"/>
    <w:rsid w:val="002B76D4"/>
    <w:rsid w:val="002C5A6B"/>
    <w:rsid w:val="002F53FC"/>
    <w:rsid w:val="00414857"/>
    <w:rsid w:val="0058432F"/>
    <w:rsid w:val="00854066"/>
    <w:rsid w:val="009D29F0"/>
    <w:rsid w:val="00A46B22"/>
    <w:rsid w:val="00B5308F"/>
    <w:rsid w:val="00BE556B"/>
    <w:rsid w:val="00D7646F"/>
    <w:rsid w:val="00E46F0E"/>
    <w:rsid w:val="00F720F5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14</cp:revision>
  <cp:lastPrinted>2016-09-26T09:15:00Z</cp:lastPrinted>
  <dcterms:created xsi:type="dcterms:W3CDTF">2016-09-26T07:23:00Z</dcterms:created>
  <dcterms:modified xsi:type="dcterms:W3CDTF">2016-11-08T19:21:00Z</dcterms:modified>
</cp:coreProperties>
</file>