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0A7A4E">
        <w:rPr>
          <w:rFonts w:ascii="Times New Roman" w:hAnsi="Times New Roman" w:cs="Times New Roman"/>
        </w:rPr>
        <w:t>Grubno, 09.11</w:t>
      </w:r>
      <w:r w:rsidR="00A46B22">
        <w:rPr>
          <w:rFonts w:ascii="Times New Roman" w:hAnsi="Times New Roman" w:cs="Times New Roman"/>
        </w:rPr>
        <w:t>.2016r.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 xml:space="preserve">zakup pomocy dydaktycznych </w:t>
      </w:r>
      <w:r w:rsidRPr="004F31D7">
        <w:rPr>
          <w:rFonts w:ascii="Times New Roman" w:hAnsi="Times New Roman" w:cs="Times New Roman"/>
          <w:b/>
        </w:rPr>
        <w:t xml:space="preserve">– </w:t>
      </w:r>
      <w:r w:rsidR="004F31D7" w:rsidRPr="004F31D7">
        <w:rPr>
          <w:rFonts w:ascii="Times New Roman" w:hAnsi="Times New Roman" w:cs="Times New Roman"/>
          <w:b/>
        </w:rPr>
        <w:t>zestaw fotowoltaiczny 2x260W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Default="002B76D4" w:rsidP="00854066">
      <w:pPr>
        <w:pStyle w:val="Default"/>
        <w:rPr>
          <w:rFonts w:ascii="Times New Roman" w:hAnsi="Times New Roman" w:cs="Times New Roman"/>
        </w:rPr>
      </w:pPr>
    </w:p>
    <w:p w:rsidR="00A46B22" w:rsidRPr="002B76D4" w:rsidRDefault="002B76D4" w:rsidP="00854066">
      <w:pPr>
        <w:pStyle w:val="Default"/>
        <w:rPr>
          <w:rFonts w:ascii="Times New Roman" w:hAnsi="Times New Roman" w:cs="Times New Roman"/>
          <w:b/>
        </w:rPr>
      </w:pPr>
      <w:r w:rsidRPr="002B76D4">
        <w:rPr>
          <w:rFonts w:ascii="Times New Roman" w:hAnsi="Times New Roman" w:cs="Times New Roman"/>
          <w:b/>
        </w:rPr>
        <w:t>Zakup dotyczy zestawu w skład którego wchodzi:</w:t>
      </w:r>
    </w:p>
    <w:p w:rsidR="002B76D4" w:rsidRPr="00F83907" w:rsidRDefault="002B76D4" w:rsidP="002B76D4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Zestaw fotowoltaiczny 2 x 260 W (polikrystaliczny)</w:t>
      </w:r>
      <w:r w:rsidR="00F83907">
        <w:rPr>
          <w:rFonts w:ascii="Times New Roman" w:hAnsi="Times New Roman" w:cs="Times New Roman"/>
          <w:b/>
          <w:u w:val="single"/>
        </w:rPr>
        <w:t xml:space="preserve"> – 1 zestaw</w:t>
      </w:r>
      <w:r w:rsidR="000A7A4E">
        <w:rPr>
          <w:rFonts w:ascii="Times New Roman" w:hAnsi="Times New Roman" w:cs="Times New Roman"/>
          <w:b/>
          <w:u w:val="single"/>
        </w:rPr>
        <w:t xml:space="preserve"> lub model równoważny</w:t>
      </w:r>
    </w:p>
    <w:p w:rsidR="00013366" w:rsidRDefault="002B76D4" w:rsidP="002B76D4">
      <w:pPr>
        <w:pStyle w:val="Default"/>
        <w:ind w:left="720"/>
        <w:rPr>
          <w:rFonts w:ascii="Times New Roman" w:hAnsi="Times New Roman" w:cs="Times New Roman"/>
        </w:rPr>
      </w:pPr>
      <w:r w:rsidRPr="002B76D4">
        <w:rPr>
          <w:rFonts w:ascii="Times New Roman" w:hAnsi="Times New Roman" w:cs="Times New Roman"/>
        </w:rPr>
        <w:t>Elektrownia słoneczna wyposażona w</w:t>
      </w:r>
      <w:r w:rsidR="00013366">
        <w:rPr>
          <w:rFonts w:ascii="Times New Roman" w:hAnsi="Times New Roman" w:cs="Times New Roman"/>
        </w:rPr>
        <w:t>:</w:t>
      </w:r>
    </w:p>
    <w:p w:rsidR="00F83907" w:rsidRDefault="00013366" w:rsidP="002B76D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panel</w:t>
      </w:r>
      <w:r w:rsidR="002B76D4" w:rsidRPr="002B76D4">
        <w:rPr>
          <w:rFonts w:ascii="Times New Roman" w:hAnsi="Times New Roman" w:cs="Times New Roman"/>
        </w:rPr>
        <w:t xml:space="preserve"> IBC Solar 260W: Moc 260 </w:t>
      </w:r>
      <w:proofErr w:type="spellStart"/>
      <w:r w:rsidR="002B76D4" w:rsidRPr="002B76D4">
        <w:rPr>
          <w:rFonts w:ascii="Times New Roman" w:hAnsi="Times New Roman" w:cs="Times New Roman"/>
        </w:rPr>
        <w:t>Wp</w:t>
      </w:r>
      <w:proofErr w:type="spellEnd"/>
      <w:r w:rsidR="002B76D4" w:rsidRPr="002B76D4">
        <w:rPr>
          <w:rFonts w:ascii="Times New Roman" w:hAnsi="Times New Roman" w:cs="Times New Roman"/>
        </w:rPr>
        <w:t xml:space="preserve"> STC, Wydajność STC 16,0 %,                                                                           </w:t>
      </w:r>
    </w:p>
    <w:p w:rsidR="00013366" w:rsidRDefault="00013366" w:rsidP="0001336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Regulator MPPT: 75/15 MPPT, </w:t>
      </w:r>
      <w:r w:rsidR="002B76D4" w:rsidRPr="002B76D4">
        <w:rPr>
          <w:rFonts w:ascii="Times New Roman" w:hAnsi="Times New Roman" w:cs="Times New Roman"/>
        </w:rPr>
        <w:t xml:space="preserve">Napicie systemowe 12/24 V, Maksymalny prąd </w:t>
      </w:r>
      <w:proofErr w:type="spellStart"/>
      <w:r w:rsidR="002B76D4" w:rsidRPr="002B76D4">
        <w:rPr>
          <w:rFonts w:ascii="Times New Roman" w:hAnsi="Times New Roman" w:cs="Times New Roman"/>
        </w:rPr>
        <w:t>obcienia</w:t>
      </w:r>
      <w:proofErr w:type="spellEnd"/>
      <w:r w:rsidR="002B76D4" w:rsidRPr="002B76D4">
        <w:rPr>
          <w:rFonts w:ascii="Times New Roman" w:hAnsi="Times New Roman" w:cs="Times New Roman"/>
        </w:rPr>
        <w:t xml:space="preserve"> 15 A, Maksymalne napięcie systemu PV 75 A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- </w:t>
      </w:r>
      <w:r w:rsidR="002B76D4" w:rsidRPr="002B76D4">
        <w:rPr>
          <w:rFonts w:ascii="Times New Roman" w:hAnsi="Times New Roman" w:cs="Times New Roman"/>
        </w:rPr>
        <w:t xml:space="preserve">2 akumulatory 110Ah: Napięcie pracy 12 V, Pojemność [Ah] 110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2B76D4" w:rsidRPr="002B76D4">
        <w:rPr>
          <w:rFonts w:ascii="Times New Roman" w:hAnsi="Times New Roman" w:cs="Times New Roman"/>
        </w:rPr>
        <w:t>Kabel interfejsu dla MPPT 75|15</w:t>
      </w:r>
    </w:p>
    <w:p w:rsidR="00013366" w:rsidRDefault="00013366" w:rsidP="0001336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76D4" w:rsidRPr="002B76D4">
        <w:rPr>
          <w:rFonts w:ascii="Times New Roman" w:hAnsi="Times New Roman" w:cs="Times New Roman"/>
        </w:rPr>
        <w:t>Przetwornica 800/24 VE: Zakres napięcia wejściowego [V] DC 18,4-34,0</w:t>
      </w:r>
    </w:p>
    <w:p w:rsidR="00013366" w:rsidRPr="00013366" w:rsidRDefault="00013366" w:rsidP="00013366">
      <w:pPr>
        <w:ind w:left="708"/>
        <w:rPr>
          <w:rFonts w:ascii="Times New Roman" w:hAnsi="Times New Roman" w:cs="Times New Roman"/>
          <w:sz w:val="24"/>
          <w:szCs w:val="24"/>
        </w:rPr>
      </w:pPr>
      <w:r w:rsidRPr="000133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66">
        <w:rPr>
          <w:rFonts w:ascii="Times New Roman" w:hAnsi="Times New Roman" w:cs="Times New Roman"/>
          <w:sz w:val="24"/>
          <w:szCs w:val="24"/>
        </w:rPr>
        <w:t>Złącze szeregowe MC4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66">
        <w:rPr>
          <w:rFonts w:ascii="Times New Roman" w:hAnsi="Times New Roman" w:cs="Times New Roman"/>
          <w:sz w:val="24"/>
          <w:szCs w:val="24"/>
        </w:rPr>
        <w:t>(</w:t>
      </w:r>
      <w:r w:rsidRPr="00013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zestawie jeden komplet złącz umożliwiający podłączenie stringu paneli słonecznych przewodem 4mm2 do inwertera sieciowego)</w:t>
      </w:r>
    </w:p>
    <w:p w:rsidR="002B76D4" w:rsidRDefault="00013366" w:rsidP="00013366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B76D4" w:rsidRPr="002B76D4">
        <w:rPr>
          <w:rFonts w:ascii="Times New Roman" w:hAnsi="Times New Roman" w:cs="Times New Roman"/>
        </w:rPr>
        <w:t>Okablowanie solarne 4mm2 UV 5 m</w:t>
      </w:r>
    </w:p>
    <w:p w:rsidR="00F83907" w:rsidRPr="000A7A4E" w:rsidRDefault="00F83907" w:rsidP="000A7A4E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Bezpiecznik MTA 125A</w:t>
      </w:r>
      <w:r>
        <w:rPr>
          <w:rFonts w:ascii="Times New Roman" w:hAnsi="Times New Roman" w:cs="Times New Roman"/>
          <w:b/>
          <w:u w:val="single"/>
        </w:rPr>
        <w:t xml:space="preserve"> – 4 szt.</w:t>
      </w:r>
      <w:r w:rsidR="000A7A4E">
        <w:rPr>
          <w:rFonts w:ascii="Times New Roman" w:hAnsi="Times New Roman" w:cs="Times New Roman"/>
          <w:b/>
          <w:u w:val="single"/>
        </w:rPr>
        <w:t xml:space="preserve"> </w:t>
      </w:r>
      <w:r w:rsidR="000A7A4E">
        <w:rPr>
          <w:rFonts w:ascii="Times New Roman" w:hAnsi="Times New Roman" w:cs="Times New Roman"/>
          <w:b/>
          <w:u w:val="single"/>
        </w:rPr>
        <w:t>lub model równoważny</w:t>
      </w:r>
    </w:p>
    <w:p w:rsidR="00F83907" w:rsidRDefault="00F83907" w:rsidP="00F83907">
      <w:pPr>
        <w:pStyle w:val="Default"/>
        <w:ind w:left="720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Bezpiecznik MTA 32V - 125A przeznaczony do zabezpieczania instalacji fotowoltaicznych oraz akumulatorów żelowych.</w:t>
      </w:r>
    </w:p>
    <w:p w:rsidR="000A7A4E" w:rsidRPr="00F83907" w:rsidRDefault="00F83907" w:rsidP="000A7A4E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Czujnik zmierzchowy – 1 szt.</w:t>
      </w:r>
      <w:r w:rsidR="000A7A4E">
        <w:rPr>
          <w:rFonts w:ascii="Times New Roman" w:hAnsi="Times New Roman" w:cs="Times New Roman"/>
          <w:b/>
          <w:u w:val="single"/>
        </w:rPr>
        <w:t xml:space="preserve"> </w:t>
      </w:r>
      <w:r w:rsidR="000A7A4E">
        <w:rPr>
          <w:rFonts w:ascii="Times New Roman" w:hAnsi="Times New Roman" w:cs="Times New Roman"/>
          <w:b/>
          <w:u w:val="single"/>
        </w:rPr>
        <w:t>lub model równoważny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Czujnik zmierzchowy przeznaczony do automatycznego sterowania oświetleniem lub innymi odbiornikami elektrycznymi, przy jednoczesnej dużej oszczędności energii. Jego zadaniem jest włączać i rozłączać obwód 12V, jeżeli natężenie oświetlenia wynosi mniej niż 10 lx. Konstrukcja zapewni w pełni automatyczną pracę.</w:t>
      </w:r>
    </w:p>
    <w:p w:rsidR="000A7A4E" w:rsidRPr="00F83907" w:rsidRDefault="00F83907" w:rsidP="000A7A4E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Halogen - LED 20W/12V Ciepły – 2 szt.</w:t>
      </w:r>
      <w:r w:rsidR="000A7A4E">
        <w:rPr>
          <w:rFonts w:ascii="Times New Roman" w:hAnsi="Times New Roman" w:cs="Times New Roman"/>
          <w:b/>
          <w:u w:val="single"/>
        </w:rPr>
        <w:t xml:space="preserve"> </w:t>
      </w:r>
      <w:r w:rsidR="000A7A4E">
        <w:rPr>
          <w:rFonts w:ascii="Times New Roman" w:hAnsi="Times New Roman" w:cs="Times New Roman"/>
          <w:b/>
          <w:u w:val="single"/>
        </w:rPr>
        <w:t>lub model równoważny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Halogen LED ciepły, zasilany napięciem stałym 12V o mocy 20W jest odpowiednikiem tradycyjnego halogenu żarnikowego o mocy 100W. Wysoka moc świetlna przekłada się na minimalne zużycie prądu. Pobór to jedynie 0.8A/12V.</w:t>
      </w:r>
    </w:p>
    <w:p w:rsidR="000A7A4E" w:rsidRPr="00F83907" w:rsidRDefault="00F83907" w:rsidP="000A7A4E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Zes</w:t>
      </w:r>
      <w:r w:rsidR="004F31D7">
        <w:rPr>
          <w:rFonts w:ascii="Times New Roman" w:hAnsi="Times New Roman" w:cs="Times New Roman"/>
          <w:b/>
          <w:u w:val="single"/>
        </w:rPr>
        <w:t>taw montażowy na dach płaski – 1</w:t>
      </w:r>
      <w:r w:rsidRPr="00F83907">
        <w:rPr>
          <w:rFonts w:ascii="Times New Roman" w:hAnsi="Times New Roman" w:cs="Times New Roman"/>
          <w:b/>
          <w:u w:val="single"/>
        </w:rPr>
        <w:t xml:space="preserve"> szt.</w:t>
      </w:r>
      <w:r w:rsidR="000A7A4E">
        <w:rPr>
          <w:rFonts w:ascii="Times New Roman" w:hAnsi="Times New Roman" w:cs="Times New Roman"/>
          <w:b/>
          <w:u w:val="single"/>
        </w:rPr>
        <w:t xml:space="preserve"> </w:t>
      </w:r>
      <w:r w:rsidR="000A7A4E">
        <w:rPr>
          <w:rFonts w:ascii="Times New Roman" w:hAnsi="Times New Roman" w:cs="Times New Roman"/>
          <w:b/>
          <w:u w:val="single"/>
        </w:rPr>
        <w:t>lub model równoważny</w:t>
      </w:r>
    </w:p>
    <w:p w:rsidR="00F83907" w:rsidRP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>1) Kompletny zestaw montażowy dla 2 paneli fotowoltaicznych.</w:t>
      </w:r>
    </w:p>
    <w:p w:rsidR="00F83907" w:rsidRDefault="00F83907" w:rsidP="00F83907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83907">
        <w:rPr>
          <w:rFonts w:ascii="Times New Roman" w:hAnsi="Times New Roman" w:cs="Times New Roman"/>
        </w:rPr>
        <w:t xml:space="preserve">Konstrukcja wolno-stojąca lub na dach płaski.                                                               </w:t>
      </w:r>
    </w:p>
    <w:p w:rsidR="00F83907" w:rsidRPr="00F83907" w:rsidRDefault="00F83907" w:rsidP="00F83907">
      <w:pPr>
        <w:ind w:left="708"/>
        <w:rPr>
          <w:rFonts w:ascii="Times New Roman" w:hAnsi="Times New Roman" w:cs="Times New Roman"/>
          <w:sz w:val="24"/>
          <w:szCs w:val="24"/>
        </w:rPr>
      </w:pPr>
      <w:r w:rsidRPr="00F83907">
        <w:rPr>
          <w:rFonts w:ascii="Times New Roman" w:hAnsi="Times New Roman" w:cs="Times New Roman"/>
          <w:sz w:val="24"/>
          <w:szCs w:val="24"/>
        </w:rPr>
        <w:br/>
      </w: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>dostawa zamówionych pomoc</w:t>
      </w:r>
      <w:r w:rsidR="000A7A4E">
        <w:rPr>
          <w:rFonts w:ascii="Times New Roman" w:hAnsi="Times New Roman" w:cs="Times New Roman"/>
          <w:b/>
        </w:rPr>
        <w:t>y dydaktycznych najpóźniej do 29</w:t>
      </w:r>
      <w:r w:rsidR="00B5308F">
        <w:rPr>
          <w:rFonts w:ascii="Times New Roman" w:hAnsi="Times New Roman" w:cs="Times New Roman"/>
          <w:b/>
        </w:rPr>
        <w:t>.11</w:t>
      </w:r>
      <w:r w:rsidRPr="00854066">
        <w:rPr>
          <w:rFonts w:ascii="Times New Roman" w:hAnsi="Times New Roman" w:cs="Times New Roman"/>
          <w:b/>
        </w:rPr>
        <w:t>.2016r.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013366" w:rsidRDefault="00013366" w:rsidP="00854066">
      <w:pPr>
        <w:pStyle w:val="Default"/>
        <w:rPr>
          <w:rFonts w:ascii="Times New Roman" w:hAnsi="Times New Roman" w:cs="Times New Roman"/>
        </w:rPr>
      </w:pPr>
    </w:p>
    <w:p w:rsidR="00013366" w:rsidRPr="00DA7E1D" w:rsidRDefault="000133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0A7A4E">
        <w:rPr>
          <w:rFonts w:ascii="Times New Roman" w:hAnsi="Times New Roman" w:cs="Times New Roman"/>
          <w:b/>
        </w:rPr>
        <w:t>15</w:t>
      </w:r>
      <w:r w:rsidR="00B5308F">
        <w:rPr>
          <w:rFonts w:ascii="Times New Roman" w:hAnsi="Times New Roman" w:cs="Times New Roman"/>
          <w:b/>
        </w:rPr>
        <w:t>.11</w:t>
      </w:r>
      <w:r w:rsidRPr="00A46B22">
        <w:rPr>
          <w:rFonts w:ascii="Times New Roman" w:hAnsi="Times New Roman" w:cs="Times New Roman"/>
          <w:b/>
        </w:rPr>
        <w:t>.2016r</w:t>
      </w:r>
      <w:r>
        <w:rPr>
          <w:rFonts w:ascii="Times New Roman" w:hAnsi="Times New Roman" w:cs="Times New Roman"/>
        </w:rPr>
        <w:t xml:space="preserve">. godz. </w:t>
      </w:r>
      <w:r w:rsidRPr="00A46B22">
        <w:rPr>
          <w:rFonts w:ascii="Times New Roman" w:hAnsi="Times New Roman" w:cs="Times New Roman"/>
          <w:b/>
        </w:rPr>
        <w:t>13.00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Pr="00854066">
        <w:rPr>
          <w:rFonts w:ascii="Times New Roman" w:hAnsi="Times New Roman" w:cs="Times New Roman"/>
          <w:b/>
        </w:rPr>
        <w:t xml:space="preserve">zakup pomocy dydaktycznych – </w:t>
      </w:r>
      <w:r w:rsidR="00013366">
        <w:rPr>
          <w:rFonts w:ascii="Times New Roman" w:hAnsi="Times New Roman" w:cs="Times New Roman"/>
          <w:b/>
        </w:rPr>
        <w:t>ogniwo fotowoltaiczne</w:t>
      </w:r>
      <w:r w:rsidR="00584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0A7A4E">
        <w:rPr>
          <w:rFonts w:ascii="Times New Roman" w:hAnsi="Times New Roman" w:cs="Times New Roman"/>
          <w:b/>
        </w:rPr>
        <w:t>15</w:t>
      </w:r>
      <w:bookmarkStart w:id="0" w:name="_GoBack"/>
      <w:bookmarkEnd w:id="0"/>
      <w:r w:rsidR="00B5308F">
        <w:rPr>
          <w:rFonts w:ascii="Times New Roman" w:hAnsi="Times New Roman" w:cs="Times New Roman"/>
          <w:b/>
        </w:rPr>
        <w:t>.11</w:t>
      </w:r>
      <w:r w:rsidRPr="00A46B22">
        <w:rPr>
          <w:rFonts w:ascii="Times New Roman" w:hAnsi="Times New Roman" w:cs="Times New Roman"/>
          <w:b/>
        </w:rPr>
        <w:t xml:space="preserve">.2016r. godz. 13.15”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 w:rsidSect="005843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A7A4E"/>
    <w:rsid w:val="001A5402"/>
    <w:rsid w:val="002B76D4"/>
    <w:rsid w:val="002F53FC"/>
    <w:rsid w:val="004F31D7"/>
    <w:rsid w:val="0058432F"/>
    <w:rsid w:val="00854066"/>
    <w:rsid w:val="00A46B22"/>
    <w:rsid w:val="00B5308F"/>
    <w:rsid w:val="00BE556B"/>
    <w:rsid w:val="00D7646F"/>
    <w:rsid w:val="00E46F0E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12</cp:revision>
  <cp:lastPrinted>2016-09-26T09:15:00Z</cp:lastPrinted>
  <dcterms:created xsi:type="dcterms:W3CDTF">2016-09-26T07:23:00Z</dcterms:created>
  <dcterms:modified xsi:type="dcterms:W3CDTF">2016-11-08T19:20:00Z</dcterms:modified>
</cp:coreProperties>
</file>